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EC74EF" w14:textId="77777777" w:rsidR="00C46403" w:rsidRDefault="00725961">
      <w:pPr>
        <w:jc w:val="center"/>
        <w:rPr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Дніпровська філія «Газмережі» інформує про проведення ремонтних робіт у листопаді 2026 року</w:t>
      </w:r>
    </w:p>
    <w:p w14:paraId="454EDC13" w14:textId="77777777" w:rsidR="00C46403" w:rsidRDefault="00725961">
      <w:pPr>
        <w:ind w:firstLine="85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У зв'язку з виконанням ремонтних робіт на системі газопостачання Дніпра та Дніпровського району спеціалістами Дніпровської філії ТОВ «Газорозподільні мережі України» буде тимчасово обмежено розподіл природного газу для мешканців ряду житлових будинків:</w:t>
      </w:r>
    </w:p>
    <w:p w14:paraId="7D5DAA6D" w14:textId="77777777" w:rsidR="00C46403" w:rsidRDefault="00725961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м. Дніпро</w:t>
      </w:r>
    </w:p>
    <w:p w14:paraId="0D601C86" w14:textId="77777777" w:rsidR="00C46403" w:rsidRDefault="00725961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02.11.2026 року</w:t>
      </w:r>
    </w:p>
    <w:p w14:paraId="3B32FD26" w14:textId="77777777" w:rsidR="00C46403" w:rsidRPr="006A41F7" w:rsidRDefault="00725961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6A41F7">
        <w:rPr>
          <w:rFonts w:ascii="Times New Roman" w:hAnsi="Times New Roman"/>
          <w:sz w:val="24"/>
          <w:szCs w:val="24"/>
          <w:lang w:val="uk-UA"/>
        </w:rPr>
        <w:t xml:space="preserve">вул. Данила Галицького, 18 </w:t>
      </w:r>
    </w:p>
    <w:p w14:paraId="2E2664AF" w14:textId="2B3C97E3" w:rsidR="00C46403" w:rsidRDefault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>вул. Олександра Кошиця, 14</w:t>
      </w:r>
    </w:p>
    <w:p w14:paraId="516BCF3C" w14:textId="77777777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</w:p>
    <w:p w14:paraId="6BBC85B4" w14:textId="71EFF0D4" w:rsidR="00725961" w:rsidRDefault="00725961" w:rsidP="00725961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03.11.2026 року</w:t>
      </w:r>
    </w:p>
    <w:p w14:paraId="6417461B" w14:textId="641DEE6E" w:rsidR="00725961" w:rsidRDefault="00725961" w:rsidP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>вул. Олександра Кошиця,</w:t>
      </w:r>
      <w:r>
        <w:rPr>
          <w:rFonts w:ascii="Times New Roman" w:hAnsi="Times New Roman"/>
          <w:sz w:val="24"/>
          <w:szCs w:val="24"/>
          <w:lang w:val="uk-UA"/>
        </w:rPr>
        <w:t xml:space="preserve"> 38, 46</w:t>
      </w:r>
    </w:p>
    <w:p w14:paraId="1111D5ED" w14:textId="2EBD91E6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>вул. Орловська, 24,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24а</w:t>
      </w:r>
    </w:p>
    <w:p w14:paraId="22E9505B" w14:textId="77777777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</w:p>
    <w:p w14:paraId="1F72E26E" w14:textId="6AE73209" w:rsidR="00725961" w:rsidRDefault="00725961" w:rsidP="00725961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04.11.2026 року</w:t>
      </w:r>
    </w:p>
    <w:p w14:paraId="2B743A43" w14:textId="5772DD8B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>вул. Аудиторна, 33в</w:t>
      </w:r>
    </w:p>
    <w:p w14:paraId="6C21A610" w14:textId="1DA14E85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 xml:space="preserve">пров. </w:t>
      </w:r>
      <w:proofErr w:type="spellStart"/>
      <w:r w:rsidRPr="00725961">
        <w:rPr>
          <w:rFonts w:ascii="Times New Roman" w:hAnsi="Times New Roman"/>
          <w:sz w:val="24"/>
          <w:szCs w:val="24"/>
          <w:lang w:val="uk-UA"/>
        </w:rPr>
        <w:t>Жоржинський</w:t>
      </w:r>
      <w:proofErr w:type="spellEnd"/>
      <w:r w:rsidRPr="00725961">
        <w:rPr>
          <w:rFonts w:ascii="Times New Roman" w:hAnsi="Times New Roman"/>
          <w:sz w:val="24"/>
          <w:szCs w:val="24"/>
          <w:lang w:val="uk-UA"/>
        </w:rPr>
        <w:t>, 5</w:t>
      </w:r>
    </w:p>
    <w:p w14:paraId="519B8859" w14:textId="77777777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>вул. Широка, 75</w:t>
      </w:r>
    </w:p>
    <w:p w14:paraId="20F223DC" w14:textId="4834E02F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>пров. Широкий, 1,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2,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3,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4,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5,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6,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7,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8,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9,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11,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12,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14,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16,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18,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18/1,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20,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22</w:t>
      </w:r>
    </w:p>
    <w:p w14:paraId="4CF00D28" w14:textId="77777777" w:rsidR="00725961" w:rsidRDefault="00725961" w:rsidP="00725961">
      <w:pPr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615ACF01" w14:textId="2DD7DAC2" w:rsidR="00725961" w:rsidRDefault="00725961" w:rsidP="00725961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05.11.2026 року</w:t>
      </w:r>
    </w:p>
    <w:p w14:paraId="6262DAE2" w14:textId="73F475D7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>вул. Сугака, 4</w:t>
      </w:r>
    </w:p>
    <w:p w14:paraId="0C20F474" w14:textId="3603DEBB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 xml:space="preserve">вул. </w:t>
      </w:r>
      <w:proofErr w:type="spellStart"/>
      <w:r w:rsidRPr="00725961">
        <w:rPr>
          <w:rFonts w:ascii="Times New Roman" w:hAnsi="Times New Roman"/>
          <w:sz w:val="24"/>
          <w:szCs w:val="24"/>
          <w:lang w:val="uk-UA"/>
        </w:rPr>
        <w:t>Коржева</w:t>
      </w:r>
      <w:proofErr w:type="spellEnd"/>
      <w:r w:rsidRPr="00725961">
        <w:rPr>
          <w:rFonts w:ascii="Times New Roman" w:hAnsi="Times New Roman"/>
          <w:sz w:val="24"/>
          <w:szCs w:val="24"/>
          <w:lang w:val="uk-UA"/>
        </w:rPr>
        <w:t>, 10</w:t>
      </w:r>
    </w:p>
    <w:p w14:paraId="6D8EAB4F" w14:textId="77777777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</w:p>
    <w:p w14:paraId="1D425183" w14:textId="239DB192" w:rsidR="00217CF7" w:rsidRDefault="00217CF7" w:rsidP="00217CF7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0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.11.2026 року</w:t>
      </w:r>
    </w:p>
    <w:p w14:paraId="1298D1AC" w14:textId="1FD718BC" w:rsidR="00217CF7" w:rsidRDefault="00217CF7">
      <w:pPr>
        <w:rPr>
          <w:rFonts w:ascii="Times New Roman" w:hAnsi="Times New Roman"/>
          <w:sz w:val="24"/>
          <w:szCs w:val="24"/>
          <w:lang w:val="uk-UA"/>
        </w:rPr>
      </w:pPr>
      <w:r w:rsidRPr="00217CF7">
        <w:rPr>
          <w:rFonts w:ascii="Times New Roman" w:hAnsi="Times New Roman"/>
          <w:sz w:val="24"/>
          <w:szCs w:val="24"/>
          <w:lang w:val="uk-UA"/>
        </w:rPr>
        <w:t>пр</w:t>
      </w:r>
      <w:r>
        <w:rPr>
          <w:rFonts w:ascii="Times New Roman" w:hAnsi="Times New Roman"/>
          <w:sz w:val="24"/>
          <w:szCs w:val="24"/>
          <w:lang w:val="uk-UA"/>
        </w:rPr>
        <w:t>осп.</w:t>
      </w:r>
      <w:r w:rsidRPr="00217CF7">
        <w:rPr>
          <w:rFonts w:ascii="Times New Roman" w:hAnsi="Times New Roman"/>
          <w:sz w:val="24"/>
          <w:szCs w:val="24"/>
          <w:lang w:val="uk-UA"/>
        </w:rPr>
        <w:t xml:space="preserve"> Героїв, 35, під’їзд № 11</w:t>
      </w:r>
    </w:p>
    <w:p w14:paraId="083CEA9F" w14:textId="77777777" w:rsidR="00217CF7" w:rsidRDefault="00217CF7">
      <w:pPr>
        <w:rPr>
          <w:rFonts w:ascii="Times New Roman" w:hAnsi="Times New Roman"/>
          <w:sz w:val="24"/>
          <w:szCs w:val="24"/>
          <w:lang w:val="uk-UA"/>
        </w:rPr>
      </w:pPr>
    </w:p>
    <w:p w14:paraId="230771F2" w14:textId="033D89ED" w:rsidR="00217CF7" w:rsidRDefault="00217CF7" w:rsidP="00217CF7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12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.11.2026 року</w:t>
      </w:r>
    </w:p>
    <w:p w14:paraId="495C999D" w14:textId="7D6BEF2F" w:rsidR="00217CF7" w:rsidRDefault="00217CF7">
      <w:pPr>
        <w:rPr>
          <w:rFonts w:ascii="Times New Roman" w:hAnsi="Times New Roman"/>
          <w:sz w:val="24"/>
          <w:szCs w:val="24"/>
          <w:lang w:val="uk-UA"/>
        </w:rPr>
      </w:pPr>
      <w:r w:rsidRPr="00217CF7">
        <w:rPr>
          <w:rFonts w:ascii="Times New Roman" w:hAnsi="Times New Roman"/>
          <w:sz w:val="24"/>
          <w:szCs w:val="24"/>
          <w:lang w:val="uk-UA"/>
        </w:rPr>
        <w:t>вул. Козака Мамая, 12</w:t>
      </w:r>
    </w:p>
    <w:p w14:paraId="75601CBC" w14:textId="77777777" w:rsidR="00217CF7" w:rsidRDefault="00217CF7">
      <w:pPr>
        <w:rPr>
          <w:rFonts w:ascii="Times New Roman" w:hAnsi="Times New Roman"/>
          <w:sz w:val="24"/>
          <w:szCs w:val="24"/>
          <w:lang w:val="uk-UA"/>
        </w:rPr>
      </w:pPr>
    </w:p>
    <w:p w14:paraId="75A8D8B6" w14:textId="77777777" w:rsidR="00C46403" w:rsidRPr="00725961" w:rsidRDefault="00725961">
      <w:pPr>
        <w:rPr>
          <w:rFonts w:ascii="Times New Roman" w:hAnsi="Times New Roman"/>
          <w:b/>
          <w:bCs/>
          <w:sz w:val="24"/>
          <w:szCs w:val="24"/>
          <w:lang w:val="uk-UA"/>
        </w:rPr>
      </w:pPr>
      <w:r w:rsidRPr="00725961">
        <w:rPr>
          <w:rFonts w:ascii="Times New Roman" w:hAnsi="Times New Roman"/>
          <w:b/>
          <w:bCs/>
          <w:sz w:val="24"/>
          <w:szCs w:val="24"/>
          <w:lang w:val="uk-UA"/>
        </w:rPr>
        <w:t>ЗВЕРНІТЬ УВАГУ!</w:t>
      </w:r>
    </w:p>
    <w:p w14:paraId="21F4BAE3" w14:textId="77777777" w:rsidR="00C46403" w:rsidRDefault="0072596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 xml:space="preserve">Відновлення розподілу газу буде виконано після закінчення робіт. При цьому споживачам необхідно забезпечити доступ працівникам газорозподільної компанії в кожне газифіковане помешкання. </w:t>
      </w:r>
      <w:r>
        <w:rPr>
          <w:rFonts w:ascii="Times New Roman" w:eastAsia="Times New Roman" w:hAnsi="Times New Roman"/>
          <w:color w:val="050505"/>
          <w:sz w:val="24"/>
          <w:szCs w:val="24"/>
          <w:u w:val="single"/>
          <w:lang w:val="uk-UA"/>
        </w:rPr>
        <w:t>Це обумовлено вимогами пунктів 4-8 глави 8 розділу V Правил технічної експлуатації систем газопостачання, затверджених Наказом Міністерства енергетики України № 402 від 21.10.2024 року (скорочено - ПТЕСГ).</w:t>
      </w: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 xml:space="preserve"> Саме тому усі об’єкти систем газопостачання і газове обладнання перед їх підключенням до діючих газопроводів, а також після ремонту підлягають зовнішньому огляду та опресовуванню повітрям. Пуск газу в газопровід без його зовнішнього огляду та контрольного опресовування не допускається.</w:t>
      </w:r>
    </w:p>
    <w:p w14:paraId="44B2528F" w14:textId="77777777" w:rsidR="00C46403" w:rsidRDefault="00C46403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50505"/>
          <w:sz w:val="24"/>
          <w:szCs w:val="24"/>
          <w:lang w:val="uk-UA"/>
        </w:rPr>
      </w:pPr>
    </w:p>
    <w:p w14:paraId="0816055B" w14:textId="77777777" w:rsidR="00C46403" w:rsidRDefault="0072596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Нагадуємо, що усі роботи з модернізації та реконструкції газорозподільної системи фінансуються за рахунок тарифу на розподіл блакитного палива. Саме тому вчасна оплата споживачами послуг з доставки газу забезпечує комплексне проведення усіх необхідних робіт на газових мереж у встановлені терміни.</w:t>
      </w:r>
    </w:p>
    <w:p w14:paraId="4FD81986" w14:textId="77777777" w:rsidR="00C46403" w:rsidRDefault="00C46403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50505"/>
          <w:sz w:val="24"/>
          <w:szCs w:val="24"/>
          <w:lang w:val="uk-UA"/>
        </w:rPr>
      </w:pPr>
    </w:p>
    <w:p w14:paraId="3057FCA0" w14:textId="77777777" w:rsidR="00C46403" w:rsidRPr="00725961" w:rsidRDefault="0072596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 xml:space="preserve">Сплачувати за послуги з розподілу газу побутові клієнти Дніпровської філії ТОВ «Газорозподільні мережі України» мають щомісяця до 20 числа за наступними реквізитами: </w:t>
      </w:r>
    </w:p>
    <w:p w14:paraId="3A8362E3" w14:textId="77777777" w:rsidR="00C46403" w:rsidRDefault="00C46403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50505"/>
          <w:sz w:val="24"/>
          <w:szCs w:val="24"/>
          <w:lang w:val="uk-UA"/>
        </w:rPr>
      </w:pPr>
    </w:p>
    <w:p w14:paraId="5D75735B" w14:textId="77777777" w:rsidR="00C46403" w:rsidRPr="00725961" w:rsidRDefault="0072596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noProof/>
        </w:rPr>
        <w:drawing>
          <wp:inline distT="0" distB="0" distL="0" distR="0" wp14:anchorId="164C4032" wp14:editId="06478B7E">
            <wp:extent cx="156845" cy="156845"/>
            <wp:effectExtent l="0" t="0" r="0" b="0"/>
            <wp:docPr id="1" name="Рисунок 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ДНІПРОВСЬКА ФІЛІЯ ТОВ «ГАЗОРОЗПОДІЛЬНІ МЕРЕЖІ УКРАЇНИ»</w:t>
      </w:r>
    </w:p>
    <w:p w14:paraId="7DD7628A" w14:textId="77777777" w:rsidR="00C46403" w:rsidRDefault="0072596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1BF25A3" wp14:editId="1D138EEC">
            <wp:extent cx="156845" cy="156845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код ЄДРПОУ 45087207</w:t>
      </w:r>
    </w:p>
    <w:p w14:paraId="4AEC4B55" w14:textId="77777777" w:rsidR="00C46403" w:rsidRDefault="0072596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125EA9C3" wp14:editId="54A366E5">
            <wp:extent cx="149860" cy="149860"/>
            <wp:effectExtent l="0" t="0" r="0" b="0"/>
            <wp:docPr id="3" name="Рисунок 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п/р UA463054820000026037301034216 в АТ «Ощадбанк»</w:t>
      </w:r>
    </w:p>
    <w:p w14:paraId="6612D7D0" w14:textId="77777777" w:rsidR="00C46403" w:rsidRDefault="0072596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У призначенні платежу слід обов'язково вказати ПІБ платника, особовий рахунок та адресу газифікованого домоволодіння. Особові рахунки клієнтів Дніпровської філії «Газмережі» є десятизначними та починаються на 0310.</w:t>
      </w:r>
    </w:p>
    <w:p w14:paraId="7BEE41E4" w14:textId="77777777" w:rsidR="00C46403" w:rsidRDefault="00C46403">
      <w:pPr>
        <w:rPr>
          <w:rFonts w:ascii="Times New Roman" w:hAnsi="Times New Roman"/>
          <w:sz w:val="24"/>
          <w:szCs w:val="24"/>
          <w:lang w:val="uk-UA"/>
        </w:rPr>
      </w:pPr>
    </w:p>
    <w:p w14:paraId="7E62C747" w14:textId="77777777" w:rsidR="00C46403" w:rsidRDefault="007259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Дякуємо за своєчасну оплату!</w:t>
      </w:r>
    </w:p>
    <w:p w14:paraId="2E83EDF3" w14:textId="77777777" w:rsidR="00C46403" w:rsidRDefault="00C46403">
      <w:pPr>
        <w:rPr>
          <w:rFonts w:ascii="Times New Roman" w:hAnsi="Times New Roman"/>
          <w:sz w:val="24"/>
          <w:szCs w:val="24"/>
        </w:rPr>
      </w:pPr>
    </w:p>
    <w:sectPr w:rsidR="00C46403">
      <w:pgSz w:w="11906" w:h="16838"/>
      <w:pgMar w:top="850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403"/>
    <w:rsid w:val="00217CF7"/>
    <w:rsid w:val="00312E96"/>
    <w:rsid w:val="005E210D"/>
    <w:rsid w:val="006A41F7"/>
    <w:rsid w:val="00725961"/>
    <w:rsid w:val="007F3BE1"/>
    <w:rsid w:val="00C4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25495"/>
  <w15:docId w15:val="{24EC5791-EF24-4DD8-8146-2C56E4DA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677"/>
    <w:pPr>
      <w:spacing w:line="276" w:lineRule="auto"/>
    </w:pPr>
    <w:rPr>
      <w:rFonts w:ascii="Arial" w:eastAsia="Arial" w:hAnsi="Arial" w:cs="Arial"/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6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6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66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66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6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66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66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66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66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5F6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5F6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F6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F667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F667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F66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F66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F66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F6677"/>
    <w:rPr>
      <w:rFonts w:eastAsiaTheme="majorEastAsia" w:cstheme="majorBidi"/>
      <w:color w:val="272727" w:themeColor="text1" w:themeTint="D8"/>
    </w:rPr>
  </w:style>
  <w:style w:type="character" w:customStyle="1" w:styleId="a3">
    <w:name w:val="Назва Знак"/>
    <w:basedOn w:val="a0"/>
    <w:link w:val="a4"/>
    <w:uiPriority w:val="10"/>
    <w:qFormat/>
    <w:rsid w:val="005F667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ідзаголовок Знак"/>
    <w:basedOn w:val="a0"/>
    <w:link w:val="a6"/>
    <w:uiPriority w:val="11"/>
    <w:qFormat/>
    <w:rsid w:val="005F6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Цитата Знак"/>
    <w:basedOn w:val="a0"/>
    <w:link w:val="a8"/>
    <w:uiPriority w:val="29"/>
    <w:qFormat/>
    <w:rsid w:val="005F6677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sid w:val="005F6677"/>
    <w:rPr>
      <w:i/>
      <w:iCs/>
      <w:color w:val="0F4761" w:themeColor="accent1" w:themeShade="BF"/>
    </w:rPr>
  </w:style>
  <w:style w:type="character" w:customStyle="1" w:styleId="aa">
    <w:name w:val="Насичена цитата Знак"/>
    <w:basedOn w:val="a0"/>
    <w:link w:val="ab"/>
    <w:uiPriority w:val="30"/>
    <w:qFormat/>
    <w:rsid w:val="005F6677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5F6677"/>
    <w:rPr>
      <w:b/>
      <w:bCs/>
      <w:smallCaps/>
      <w:color w:val="0F4761" w:themeColor="accent1" w:themeShade="BF"/>
      <w:spacing w:val="5"/>
    </w:rPr>
  </w:style>
  <w:style w:type="character" w:customStyle="1" w:styleId="InternetLink">
    <w:name w:val="Internet Link"/>
    <w:qFormat/>
    <w:rPr>
      <w:color w:val="000080"/>
      <w:u w:val="single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</w:style>
  <w:style w:type="paragraph" w:styleId="a4">
    <w:name w:val="Title"/>
    <w:basedOn w:val="a"/>
    <w:next w:val="a"/>
    <w:link w:val="a3"/>
    <w:uiPriority w:val="10"/>
    <w:qFormat/>
    <w:rsid w:val="005F6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val="uk-UA"/>
      <w14:ligatures w14:val="standardContextual"/>
    </w:rPr>
  </w:style>
  <w:style w:type="paragraph" w:styleId="a6">
    <w:name w:val="Subtitle"/>
    <w:basedOn w:val="a"/>
    <w:next w:val="a"/>
    <w:link w:val="a5"/>
    <w:uiPriority w:val="11"/>
    <w:qFormat/>
    <w:rsid w:val="005F6677"/>
    <w:p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paragraph" w:styleId="a8">
    <w:name w:val="Quote"/>
    <w:basedOn w:val="a"/>
    <w:next w:val="a"/>
    <w:link w:val="a7"/>
    <w:uiPriority w:val="29"/>
    <w:qFormat/>
    <w:rsid w:val="005F667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paragraph" w:styleId="af2">
    <w:name w:val="List Paragraph"/>
    <w:basedOn w:val="a"/>
    <w:uiPriority w:val="34"/>
    <w:qFormat/>
    <w:rsid w:val="005F6677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uk-UA"/>
      <w14:ligatures w14:val="standardContextual"/>
    </w:rPr>
  </w:style>
  <w:style w:type="paragraph" w:styleId="ab">
    <w:name w:val="Intense Quote"/>
    <w:basedOn w:val="a"/>
    <w:next w:val="a"/>
    <w:link w:val="aa"/>
    <w:uiPriority w:val="30"/>
    <w:qFormat/>
    <w:rsid w:val="005F6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numbering" w:customStyle="1" w:styleId="af3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2</Pages>
  <Words>1478</Words>
  <Characters>844</Characters>
  <Application>Microsoft Office Word</Application>
  <DocSecurity>0</DocSecurity>
  <Lines>7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Лучкін Микита Леонідович</dc:creator>
  <dc:description/>
  <cp:lastModifiedBy>Лучкін Микита Леонідович</cp:lastModifiedBy>
  <cp:revision>179</cp:revision>
  <cp:lastPrinted>2026-04-07T09:01:00Z</cp:lastPrinted>
  <dcterms:created xsi:type="dcterms:W3CDTF">2025-06-10T06:39:00Z</dcterms:created>
  <dcterms:modified xsi:type="dcterms:W3CDTF">2026-10-29T07:19:00Z</dcterms:modified>
  <dc:language>uk-UA</dc:language>
</cp:coreProperties>
</file>