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DAF55" w14:textId="77777777" w:rsidR="00921CA4" w:rsidRDefault="0028442A">
      <w:pPr>
        <w:jc w:val="center"/>
        <w:rPr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Дніпровська філія «Газмережі» інформує про проведення ремонтних робіт у жовтні 2026 року</w:t>
      </w:r>
    </w:p>
    <w:p w14:paraId="2D7C425F" w14:textId="77777777" w:rsidR="00921CA4" w:rsidRDefault="0028442A">
      <w:pPr>
        <w:ind w:firstLine="85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У зв'язку з виконанням ремонтних робіт на системі газопостачання Дніпра та Дніпровського району спеціалістами Дніпровської філії ТОВ «Газорозподільні мережі </w:t>
      </w:r>
      <w:r>
        <w:rPr>
          <w:rFonts w:ascii="Times New Roman" w:hAnsi="Times New Roman"/>
          <w:sz w:val="24"/>
          <w:szCs w:val="24"/>
          <w:lang w:val="uk-UA"/>
        </w:rPr>
        <w:t>України» буде тимчасово обмежено розподіл природного газу для мешканців ряду житлових будинків:</w:t>
      </w:r>
    </w:p>
    <w:p w14:paraId="130AFEF8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м. Дніпро</w:t>
      </w:r>
    </w:p>
    <w:p w14:paraId="27E43C5F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01.10.2026 року</w:t>
      </w:r>
    </w:p>
    <w:p w14:paraId="79ECDEE7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Квартальна, 21, 35 </w:t>
      </w:r>
    </w:p>
    <w:p w14:paraId="0F302E52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Моторна, 50, 52, 54, 54а, 56, 58а, 58б, 62, 64а, 64, 68 </w:t>
      </w:r>
    </w:p>
    <w:p w14:paraId="466DB091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791B8E07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02.10.2026 року</w:t>
      </w:r>
    </w:p>
    <w:p w14:paraId="31249D34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Херсонська, 9а </w:t>
      </w:r>
    </w:p>
    <w:p w14:paraId="64AF94B4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Січеславська Набережна, 27 </w:t>
      </w:r>
    </w:p>
    <w:p w14:paraId="3EE89BCD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Лазаря Глоби, 1а </w:t>
      </w:r>
    </w:p>
    <w:p w14:paraId="7CADDC37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34E61488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05.10.2026</w:t>
      </w:r>
      <w:r>
        <w:rPr>
          <w:rFonts w:ascii="Times New Roman" w:hAnsi="Times New Roman"/>
          <w:b/>
          <w:bCs/>
          <w:sz w:val="24"/>
          <w:szCs w:val="24"/>
        </w:rPr>
        <w:t xml:space="preserve"> року</w:t>
      </w:r>
    </w:p>
    <w:p w14:paraId="79AE6445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Вартових Неба, 19, 38 </w:t>
      </w:r>
    </w:p>
    <w:p w14:paraId="3249941E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Котляревського, 2 </w:t>
      </w:r>
    </w:p>
    <w:p w14:paraId="4BC40FD9" w14:textId="77777777" w:rsidR="00921CA4" w:rsidRDefault="00921CA4">
      <w:pPr>
        <w:rPr>
          <w:lang w:val="uk-UA"/>
        </w:rPr>
      </w:pPr>
    </w:p>
    <w:p w14:paraId="3BA0E694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06.10.2026 року</w:t>
      </w:r>
    </w:p>
    <w:p w14:paraId="26BA8113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Робоча, 18 </w:t>
      </w:r>
    </w:p>
    <w:p w14:paraId="5BF6906A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1D0F1C89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07.10.2026 року</w:t>
      </w:r>
    </w:p>
    <w:p w14:paraId="67C66811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Володимира Винниченка, 5б </w:t>
      </w:r>
    </w:p>
    <w:p w14:paraId="41934C23" w14:textId="77777777" w:rsidR="00921CA4" w:rsidRDefault="00921CA4">
      <w:pPr>
        <w:rPr>
          <w:lang w:val="uk-UA"/>
        </w:rPr>
      </w:pPr>
    </w:p>
    <w:p w14:paraId="4ADCAD23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08.10.2026 року</w:t>
      </w:r>
    </w:p>
    <w:p w14:paraId="0EEAEA10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Східна, 24, 25, 27, 29, 33, 34, 39, 45, 53, 53а, 53б </w:t>
      </w:r>
    </w:p>
    <w:p w14:paraId="65223330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Олександра Кониського, 13 </w:t>
      </w:r>
    </w:p>
    <w:p w14:paraId="6C12AE4C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пр. Богдана Хмельницького, 7 </w:t>
      </w:r>
    </w:p>
    <w:p w14:paraId="23B58F19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Конотопська, 88а, 88б </w:t>
      </w:r>
    </w:p>
    <w:p w14:paraId="073F84BB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2AD3BAD3" w14:textId="77777777" w:rsidR="00921CA4" w:rsidRDefault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09.10.2026 року</w:t>
      </w:r>
    </w:p>
    <w:p w14:paraId="17B2EFAB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Вартових Неба, 17 </w:t>
      </w:r>
    </w:p>
    <w:p w14:paraId="46A143BE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пр. Богдана Хмельницького, 129 </w:t>
      </w:r>
    </w:p>
    <w:p w14:paraId="33B0BAF2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Володимира Моссаковського, 20 </w:t>
      </w:r>
    </w:p>
    <w:p w14:paraId="1E00B779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Володимира Вернадського, 24 </w:t>
      </w:r>
    </w:p>
    <w:p w14:paraId="1C8B6378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2A73A326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12.10.2026 року</w:t>
      </w:r>
    </w:p>
    <w:p w14:paraId="3146B741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вул. Високовольтна, 14л, 14м</w:t>
      </w:r>
    </w:p>
    <w:p w14:paraId="00F11946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3C63520B" w14:textId="77777777" w:rsidR="00921CA4" w:rsidRDefault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12-</w:t>
      </w:r>
      <w:r>
        <w:rPr>
          <w:rFonts w:ascii="Times New Roman" w:hAnsi="Times New Roman"/>
          <w:b/>
          <w:bCs/>
          <w:sz w:val="24"/>
          <w:szCs w:val="24"/>
        </w:rPr>
        <w:t>30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.10.2026 року</w:t>
      </w:r>
    </w:p>
    <w:p w14:paraId="494F5201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 xml:space="preserve">вул. Робоча, 18 </w:t>
      </w:r>
    </w:p>
    <w:p w14:paraId="0309C5C9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 xml:space="preserve">вул. Орлівська, 27 </w:t>
      </w:r>
    </w:p>
    <w:p w14:paraId="28F56632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 xml:space="preserve">вул. Кавалерійська, 9а </w:t>
      </w:r>
    </w:p>
    <w:p w14:paraId="695E4C27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 xml:space="preserve">вул. Романа Шухевича, 9а, 44 </w:t>
      </w:r>
    </w:p>
    <w:p w14:paraId="619C69A7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 xml:space="preserve">пр. Лесі Українки, 6, 12, 14, 18, 20, 24 </w:t>
      </w:r>
    </w:p>
    <w:p w14:paraId="488E24AD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>пл. Металургів, 1, 2, 4а, 5</w:t>
      </w:r>
    </w:p>
    <w:p w14:paraId="1021E81A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вул. Андрія Гулого-Гуленка, 4  </w:t>
      </w:r>
    </w:p>
    <w:p w14:paraId="7FD1EC75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>вул. Західний Шлях, 5</w:t>
      </w:r>
    </w:p>
    <w:p w14:paraId="33693B7E" w14:textId="77777777" w:rsidR="00921CA4" w:rsidRDefault="0028442A">
      <w:r>
        <w:rPr>
          <w:rFonts w:ascii="Times New Roman" w:hAnsi="Times New Roman"/>
          <w:sz w:val="24"/>
          <w:szCs w:val="24"/>
          <w:lang w:val="uk-UA"/>
        </w:rPr>
        <w:t xml:space="preserve">вул. Бельгійська, 1 </w:t>
      </w:r>
    </w:p>
    <w:p w14:paraId="671C1555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Інженера Горяїнова, 4, 6 </w:t>
      </w:r>
    </w:p>
    <w:p w14:paraId="3B6B3F70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Тиверська, 1, 3 </w:t>
      </w:r>
    </w:p>
    <w:p w14:paraId="1C6D7233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Юнацька, 1, 2, 4 </w:t>
      </w:r>
    </w:p>
    <w:p w14:paraId="2DC2BF15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пр. Сергія Нігояна, 61, 67, 74, 77а, 94 </w:t>
      </w:r>
    </w:p>
    <w:p w14:paraId="23295715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Романа Самокиша, 2, 4, 6, 9 </w:t>
      </w:r>
    </w:p>
    <w:p w14:paraId="03FE7AED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пров. Тиверський, 2, 6, 10</w:t>
      </w:r>
    </w:p>
    <w:p w14:paraId="54BE95B6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2E824920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13.10.2026 року</w:t>
      </w:r>
    </w:p>
    <w:p w14:paraId="573C1A94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Івана Акінфієва, 1 </w:t>
      </w:r>
    </w:p>
    <w:p w14:paraId="37D48452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пр. Дмитра Яворницького, 20 </w:t>
      </w:r>
    </w:p>
    <w:p w14:paraId="6EE50E7C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64699CF0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14.10.2026 року</w:t>
      </w:r>
    </w:p>
    <w:p w14:paraId="42B680A0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Запорізьке шосе, 74 </w:t>
      </w:r>
    </w:p>
    <w:p w14:paraId="6E714101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ж.м. Тополя-3, буд. 30, корпус № 3 </w:t>
      </w:r>
    </w:p>
    <w:p w14:paraId="09D7BD20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347F2E8C" w14:textId="77777777" w:rsidR="00921CA4" w:rsidRDefault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15.10.2026 року</w:t>
      </w:r>
    </w:p>
    <w:p w14:paraId="0E297400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пров. Штабний, 1 </w:t>
      </w:r>
    </w:p>
    <w:p w14:paraId="6753CDE2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пр. Науки, 177 </w:t>
      </w:r>
    </w:p>
    <w:p w14:paraId="150E458C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5F8EDBA8" w14:textId="77777777" w:rsidR="00921CA4" w:rsidRDefault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16.10.2026 року</w:t>
      </w:r>
    </w:p>
    <w:p w14:paraId="068DA708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Літня, 9 </w:t>
      </w:r>
    </w:p>
    <w:p w14:paraId="7F065B16" w14:textId="333933B7" w:rsidR="0028442A" w:rsidRDefault="0028442A">
      <w:pPr>
        <w:rPr>
          <w:rFonts w:ascii="Times New Roman" w:hAnsi="Times New Roman"/>
          <w:sz w:val="24"/>
          <w:szCs w:val="24"/>
          <w:lang w:val="uk-UA"/>
        </w:rPr>
      </w:pPr>
      <w:r w:rsidRPr="0028442A">
        <w:rPr>
          <w:rFonts w:ascii="Times New Roman" w:hAnsi="Times New Roman"/>
          <w:sz w:val="24"/>
          <w:szCs w:val="24"/>
          <w:lang w:val="uk-UA"/>
        </w:rPr>
        <w:t>вул. Калинова, 11б</w:t>
      </w:r>
    </w:p>
    <w:p w14:paraId="034DA012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540294ED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22.10.2026 року</w:t>
      </w:r>
    </w:p>
    <w:p w14:paraId="02181F65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Надії Алексєєнко, 14 </w:t>
      </w:r>
    </w:p>
    <w:p w14:paraId="72792142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2BFDCA54" w14:textId="77777777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23.10.2026 року</w:t>
      </w:r>
    </w:p>
    <w:p w14:paraId="4247D1E8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Щепкіна, 12 </w:t>
      </w:r>
    </w:p>
    <w:p w14:paraId="584C7F81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Романа Шухевича, 26 </w:t>
      </w:r>
    </w:p>
    <w:p w14:paraId="09C469FC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7918334E" w14:textId="1D842800" w:rsidR="0028442A" w:rsidRDefault="0028442A" w:rsidP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2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6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.10.2026 року</w:t>
      </w:r>
    </w:p>
    <w:p w14:paraId="21F4E9E8" w14:textId="0402D436" w:rsidR="0028442A" w:rsidRPr="0028442A" w:rsidRDefault="0028442A" w:rsidP="0028442A">
      <w:pPr>
        <w:rPr>
          <w:lang w:val="uk-UA"/>
        </w:rPr>
      </w:pPr>
      <w:r w:rsidRPr="0028442A">
        <w:rPr>
          <w:lang w:val="uk-UA"/>
        </w:rPr>
        <w:t>Узвіз Турбінний, 12</w:t>
      </w:r>
    </w:p>
    <w:p w14:paraId="6A6548CA" w14:textId="6F1425DF" w:rsidR="0028442A" w:rsidRDefault="0028442A" w:rsidP="0028442A">
      <w:pPr>
        <w:rPr>
          <w:lang w:val="uk-UA"/>
        </w:rPr>
      </w:pPr>
      <w:r w:rsidRPr="0028442A">
        <w:rPr>
          <w:lang w:val="uk-UA"/>
        </w:rPr>
        <w:t>Узвіз Озерний, 3</w:t>
      </w:r>
    </w:p>
    <w:p w14:paraId="5E5835E3" w14:textId="77777777" w:rsidR="0028442A" w:rsidRDefault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F228E29" w14:textId="65BB527B" w:rsidR="00921CA4" w:rsidRDefault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27.10.2026 року</w:t>
      </w:r>
    </w:p>
    <w:p w14:paraId="78BADAF7" w14:textId="77777777" w:rsidR="0028442A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вул. Старокозацька, 74б, 76</w:t>
      </w:r>
    </w:p>
    <w:p w14:paraId="7BB49BC6" w14:textId="67ACE56A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 w:rsidRPr="0028442A">
        <w:rPr>
          <w:rFonts w:ascii="Times New Roman" w:hAnsi="Times New Roman"/>
          <w:sz w:val="24"/>
          <w:szCs w:val="24"/>
          <w:lang w:val="uk-UA"/>
        </w:rPr>
        <w:t>вул. Степана Бандери, 10</w:t>
      </w:r>
      <w:r>
        <w:rPr>
          <w:rFonts w:ascii="Times New Roman" w:hAnsi="Times New Roman"/>
          <w:sz w:val="24"/>
          <w:szCs w:val="24"/>
          <w:lang w:val="uk-UA"/>
        </w:rPr>
        <w:t>, 53</w:t>
      </w:r>
    </w:p>
    <w:p w14:paraId="5AC8F5D0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5D7C6E2B" w14:textId="253391A5" w:rsidR="0028442A" w:rsidRDefault="0028442A" w:rsidP="0028442A">
      <w:pPr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2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8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.10.2026 року</w:t>
      </w:r>
    </w:p>
    <w:p w14:paraId="2C6779BD" w14:textId="7949A063" w:rsidR="0028442A" w:rsidRDefault="0028442A">
      <w:pPr>
        <w:rPr>
          <w:rFonts w:ascii="Times New Roman" w:hAnsi="Times New Roman"/>
          <w:sz w:val="24"/>
          <w:szCs w:val="24"/>
          <w:lang w:val="uk-UA"/>
        </w:rPr>
      </w:pPr>
      <w:r w:rsidRPr="0028442A">
        <w:rPr>
          <w:rFonts w:ascii="Times New Roman" w:hAnsi="Times New Roman"/>
          <w:sz w:val="24"/>
          <w:szCs w:val="24"/>
          <w:lang w:val="uk-UA"/>
        </w:rPr>
        <w:t>вул. Будівельників, 24</w:t>
      </w:r>
    </w:p>
    <w:p w14:paraId="0D021470" w14:textId="14B230BA" w:rsidR="0028442A" w:rsidRDefault="0028442A">
      <w:pPr>
        <w:rPr>
          <w:rFonts w:ascii="Times New Roman" w:hAnsi="Times New Roman"/>
          <w:sz w:val="24"/>
          <w:szCs w:val="24"/>
          <w:lang w:val="uk-UA"/>
        </w:rPr>
      </w:pPr>
      <w:r w:rsidRPr="0028442A">
        <w:rPr>
          <w:rFonts w:ascii="Times New Roman" w:hAnsi="Times New Roman"/>
          <w:sz w:val="24"/>
          <w:szCs w:val="24"/>
          <w:lang w:val="uk-UA"/>
        </w:rPr>
        <w:t>пр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Pr="0028442A">
        <w:rPr>
          <w:rFonts w:ascii="Times New Roman" w:hAnsi="Times New Roman"/>
          <w:sz w:val="24"/>
          <w:szCs w:val="24"/>
          <w:lang w:val="uk-UA"/>
        </w:rPr>
        <w:t xml:space="preserve"> Богдана Хмельницького, 42</w:t>
      </w:r>
    </w:p>
    <w:p w14:paraId="1D97A407" w14:textId="77777777" w:rsidR="0028442A" w:rsidRDefault="0028442A">
      <w:pPr>
        <w:rPr>
          <w:rFonts w:ascii="Times New Roman" w:hAnsi="Times New Roman"/>
          <w:sz w:val="24"/>
          <w:szCs w:val="24"/>
          <w:lang w:val="uk-UA"/>
        </w:rPr>
      </w:pPr>
    </w:p>
    <w:p w14:paraId="6A8B0234" w14:textId="77777777" w:rsidR="00921CA4" w:rsidRDefault="0028442A">
      <w:pPr>
        <w:rPr>
          <w:lang w:val="uk-UA"/>
        </w:rPr>
      </w:pPr>
      <w:r w:rsidRPr="0028442A">
        <w:rPr>
          <w:rFonts w:ascii="Times New Roman" w:hAnsi="Times New Roman"/>
          <w:b/>
          <w:bCs/>
          <w:sz w:val="24"/>
          <w:szCs w:val="24"/>
        </w:rPr>
        <w:t>29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.10.2026 року</w:t>
      </w:r>
    </w:p>
    <w:p w14:paraId="71E07654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Володимира Івасюка, 4 </w:t>
      </w:r>
    </w:p>
    <w:p w14:paraId="4B2874DE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вул. Авіаційна, 19 </w:t>
      </w:r>
    </w:p>
    <w:p w14:paraId="6A184854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409BBCFF" w14:textId="77777777" w:rsidR="00921CA4" w:rsidRDefault="0028442A">
      <w:pPr>
        <w:rPr>
          <w:lang w:val="uk-UA"/>
        </w:rPr>
      </w:pPr>
      <w:r w:rsidRPr="0028442A">
        <w:rPr>
          <w:rFonts w:ascii="Times New Roman" w:hAnsi="Times New Roman"/>
          <w:b/>
          <w:bCs/>
          <w:sz w:val="24"/>
          <w:szCs w:val="24"/>
        </w:rPr>
        <w:t>30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.10.2026 року</w:t>
      </w:r>
    </w:p>
    <w:p w14:paraId="31AE4D7E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Князя Ярослава Мудрого, 57 </w:t>
      </w:r>
    </w:p>
    <w:p w14:paraId="06DF9FDC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Княгині Ольги, 3 </w:t>
      </w:r>
    </w:p>
    <w:p w14:paraId="4C048088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63C3B16E" w14:textId="77777777" w:rsidR="00921CA4" w:rsidRDefault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мкрн. Таромське</w:t>
      </w:r>
    </w:p>
    <w:p w14:paraId="657AA280" w14:textId="77777777" w:rsidR="00921CA4" w:rsidRDefault="0028442A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01.10.2026 року</w:t>
      </w:r>
    </w:p>
    <w:p w14:paraId="2CB8E4AA" w14:textId="77777777" w:rsidR="00921CA4" w:rsidRDefault="0028442A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вул. Привокзальна, 2 </w:t>
      </w:r>
    </w:p>
    <w:p w14:paraId="4C291145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5E8850CB" w14:textId="77777777" w:rsidR="00921CA4" w:rsidRDefault="00921CA4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50505"/>
          <w:sz w:val="24"/>
          <w:szCs w:val="24"/>
          <w:u w:val="single"/>
          <w:lang w:val="uk-UA"/>
        </w:rPr>
      </w:pPr>
    </w:p>
    <w:p w14:paraId="2E905596" w14:textId="77777777" w:rsidR="00921CA4" w:rsidRDefault="0028442A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ЗВЕРНІТЬ УВАГУ!</w:t>
      </w:r>
    </w:p>
    <w:p w14:paraId="72302D29" w14:textId="77777777" w:rsidR="00921CA4" w:rsidRDefault="00921CA4">
      <w:pPr>
        <w:rPr>
          <w:rFonts w:ascii="Times New Roman" w:hAnsi="Times New Roman"/>
          <w:b/>
          <w:bCs/>
          <w:sz w:val="24"/>
          <w:szCs w:val="24"/>
        </w:rPr>
      </w:pPr>
    </w:p>
    <w:p w14:paraId="3D417DA6" w14:textId="77777777" w:rsidR="00921CA4" w:rsidRDefault="0028442A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 xml:space="preserve">Відновлення розподілу газу буде виконано після закінчення робіт. При цьому споживачам необхідно забезпечити доступ працівникам газорозподільної компанії в кожне газифіковане помешкання. </w:t>
      </w:r>
      <w:r>
        <w:rPr>
          <w:rFonts w:ascii="Times New Roman" w:eastAsia="Times New Roman" w:hAnsi="Times New Roman"/>
          <w:color w:val="050505"/>
          <w:sz w:val="24"/>
          <w:szCs w:val="24"/>
          <w:u w:val="single"/>
          <w:lang w:val="uk-UA"/>
        </w:rPr>
        <w:t xml:space="preserve">Це обумовлено вимогами пунктів 4-8 глави 8 розділу V Правил </w:t>
      </w:r>
      <w:r>
        <w:rPr>
          <w:rFonts w:ascii="Times New Roman" w:eastAsia="Times New Roman" w:hAnsi="Times New Roman"/>
          <w:color w:val="050505"/>
          <w:sz w:val="24"/>
          <w:szCs w:val="24"/>
          <w:u w:val="single"/>
          <w:lang w:val="uk-UA"/>
        </w:rPr>
        <w:t>технічної експлуатації систем газопостачання, затверджених Наказом Міністерства енергетики України № 402 від 21.10.2024 року (скорочено - ПТЕСГ).</w:t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 xml:space="preserve"> Саме тому усі об’єкти систем газопостачання і газове обладнання перед їх підключенням до діючих газопроводів, а також після ремонту підлягають зовнішньому огляду та опресовуванню повітрям. Пуск газу в газопровід без його зовнішнього огляду та контрольного опресовування не допускається.</w:t>
      </w:r>
    </w:p>
    <w:p w14:paraId="147E179C" w14:textId="77777777" w:rsidR="00921CA4" w:rsidRDefault="00921CA4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50505"/>
          <w:sz w:val="24"/>
          <w:szCs w:val="24"/>
          <w:lang w:val="uk-UA"/>
        </w:rPr>
      </w:pPr>
    </w:p>
    <w:p w14:paraId="445C6808" w14:textId="77777777" w:rsidR="00921CA4" w:rsidRDefault="0028442A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Нагадуємо, що усі роботи з модернізації та реконструкції газорозподільної системи фінансуються за рахунок тарифу на розподіл блакитного палива. Саме тому вчасна оплата споживачами послуг з доставки газу забезпечує комплексне проведення усіх необхідних робіт на газових мереж у встановлені терміни.</w:t>
      </w:r>
    </w:p>
    <w:p w14:paraId="280FC2C4" w14:textId="77777777" w:rsidR="00921CA4" w:rsidRDefault="00921CA4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50505"/>
          <w:sz w:val="24"/>
          <w:szCs w:val="24"/>
          <w:lang w:val="uk-UA"/>
        </w:rPr>
      </w:pPr>
    </w:p>
    <w:p w14:paraId="7FAF9418" w14:textId="77777777" w:rsidR="00921CA4" w:rsidRPr="0028442A" w:rsidRDefault="0028442A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 xml:space="preserve">Сплачувати за послуги з розподілу газу побутові клієнти Дніпровської філії ТОВ «Газорозподільні мережі України» мають щомісяця до 20 числа за наступними реквізитами: </w:t>
      </w:r>
    </w:p>
    <w:p w14:paraId="0DD15415" w14:textId="77777777" w:rsidR="00921CA4" w:rsidRDefault="00921CA4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50505"/>
          <w:sz w:val="24"/>
          <w:szCs w:val="24"/>
          <w:lang w:val="uk-UA"/>
        </w:rPr>
      </w:pPr>
    </w:p>
    <w:p w14:paraId="32936ABE" w14:textId="77777777" w:rsidR="00921CA4" w:rsidRPr="0028442A" w:rsidRDefault="0028442A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noProof/>
        </w:rPr>
        <w:drawing>
          <wp:inline distT="0" distB="0" distL="0" distR="0" wp14:anchorId="376715A0" wp14:editId="08B5799D">
            <wp:extent cx="156845" cy="156845"/>
            <wp:effectExtent l="0" t="0" r="0" b="0"/>
            <wp:docPr id="1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ДНІПРОВСЬКА ФІЛІЯ ТОВ «ГАЗОРОЗПОДІЛЬНІ МЕРЕЖІ УКРАЇНИ»</w:t>
      </w:r>
    </w:p>
    <w:p w14:paraId="5C72CEF1" w14:textId="77777777" w:rsidR="00921CA4" w:rsidRDefault="0028442A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35073163" wp14:editId="6FFE6307">
            <wp:extent cx="156845" cy="156845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код ЄДРПОУ 45087207</w:t>
      </w:r>
    </w:p>
    <w:p w14:paraId="3B79DE2D" w14:textId="77777777" w:rsidR="00921CA4" w:rsidRDefault="0028442A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0D29E900" wp14:editId="1BDC5661">
            <wp:extent cx="149860" cy="149860"/>
            <wp:effectExtent l="0" t="0" r="0" b="0"/>
            <wp:docPr id="3" name="Рисунок 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п/р UA463054820000026037301034216 в АТ «Ощадбанк»</w:t>
      </w:r>
    </w:p>
    <w:p w14:paraId="4D4D2A08" w14:textId="77777777" w:rsidR="00921CA4" w:rsidRDefault="0028442A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50505"/>
          <w:sz w:val="24"/>
          <w:szCs w:val="24"/>
          <w:lang w:val="uk-UA"/>
        </w:rPr>
        <w:t>У призначенні платежу слід обов'язково вказати ПІБ платника, особовий рахунок та адресу газифікованого домоволодіння. Особові рахунки клієнтів Дніпровської філії «Газмережі» є десятизначними та починаються на 0310.</w:t>
      </w:r>
    </w:p>
    <w:p w14:paraId="24524BE6" w14:textId="77777777" w:rsidR="00921CA4" w:rsidRDefault="00921CA4">
      <w:pPr>
        <w:rPr>
          <w:rFonts w:ascii="Times New Roman" w:hAnsi="Times New Roman"/>
          <w:sz w:val="24"/>
          <w:szCs w:val="24"/>
          <w:lang w:val="uk-UA"/>
        </w:rPr>
      </w:pPr>
    </w:p>
    <w:p w14:paraId="04368BFA" w14:textId="77777777" w:rsidR="00921CA4" w:rsidRDefault="0028442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Дякуємо за своєчасну оплату!</w:t>
      </w:r>
    </w:p>
    <w:p w14:paraId="3BA4ABFE" w14:textId="77777777" w:rsidR="00921CA4" w:rsidRDefault="00921CA4">
      <w:pPr>
        <w:rPr>
          <w:rFonts w:ascii="Times New Roman" w:hAnsi="Times New Roman"/>
          <w:sz w:val="24"/>
          <w:szCs w:val="24"/>
        </w:rPr>
      </w:pPr>
    </w:p>
    <w:sectPr w:rsidR="00921CA4">
      <w:pgSz w:w="11906" w:h="16838"/>
      <w:pgMar w:top="850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A4"/>
    <w:rsid w:val="0028442A"/>
    <w:rsid w:val="00921CA4"/>
    <w:rsid w:val="0095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F8061"/>
  <w15:docId w15:val="{D851FF67-A34E-4AAB-984E-EA27C0C9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677"/>
    <w:pPr>
      <w:spacing w:line="276" w:lineRule="auto"/>
    </w:pPr>
    <w:rPr>
      <w:rFonts w:ascii="Arial" w:eastAsia="Arial" w:hAnsi="Arial" w:cs="Arial"/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6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6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66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6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66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66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66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66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5F6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5F6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F6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F66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F667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F66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F66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F66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F6677"/>
    <w:rPr>
      <w:rFonts w:eastAsiaTheme="majorEastAsia" w:cstheme="majorBidi"/>
      <w:color w:val="272727" w:themeColor="text1" w:themeTint="D8"/>
    </w:rPr>
  </w:style>
  <w:style w:type="character" w:customStyle="1" w:styleId="a3">
    <w:name w:val="Назва Знак"/>
    <w:basedOn w:val="a0"/>
    <w:link w:val="a4"/>
    <w:uiPriority w:val="10"/>
    <w:qFormat/>
    <w:rsid w:val="005F667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ідзаголовок Знак"/>
    <w:basedOn w:val="a0"/>
    <w:link w:val="a6"/>
    <w:uiPriority w:val="11"/>
    <w:qFormat/>
    <w:rsid w:val="005F6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Цитата Знак"/>
    <w:basedOn w:val="a0"/>
    <w:link w:val="a8"/>
    <w:uiPriority w:val="29"/>
    <w:qFormat/>
    <w:rsid w:val="005F6677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sid w:val="005F6677"/>
    <w:rPr>
      <w:i/>
      <w:iCs/>
      <w:color w:val="0F4761" w:themeColor="accent1" w:themeShade="BF"/>
    </w:rPr>
  </w:style>
  <w:style w:type="character" w:customStyle="1" w:styleId="aa">
    <w:name w:val="Насичена цитата Знак"/>
    <w:basedOn w:val="a0"/>
    <w:link w:val="ab"/>
    <w:uiPriority w:val="30"/>
    <w:qFormat/>
    <w:rsid w:val="005F667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5F6677"/>
    <w:rPr>
      <w:b/>
      <w:bCs/>
      <w:smallCaps/>
      <w:color w:val="0F4761" w:themeColor="accent1" w:themeShade="BF"/>
      <w:spacing w:val="5"/>
    </w:rPr>
  </w:style>
  <w:style w:type="character" w:customStyle="1" w:styleId="InternetLink">
    <w:name w:val="Internet Link"/>
    <w:qFormat/>
    <w:rPr>
      <w:color w:val="000080"/>
      <w:u w:val="single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</w:style>
  <w:style w:type="paragraph" w:styleId="a4">
    <w:name w:val="Title"/>
    <w:basedOn w:val="a"/>
    <w:next w:val="a"/>
    <w:link w:val="a3"/>
    <w:uiPriority w:val="10"/>
    <w:qFormat/>
    <w:rsid w:val="005F6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val="uk-UA"/>
      <w14:ligatures w14:val="standardContextual"/>
    </w:rPr>
  </w:style>
  <w:style w:type="paragraph" w:styleId="a6">
    <w:name w:val="Subtitle"/>
    <w:basedOn w:val="a"/>
    <w:next w:val="a"/>
    <w:link w:val="a5"/>
    <w:uiPriority w:val="11"/>
    <w:qFormat/>
    <w:rsid w:val="005F6677"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paragraph" w:styleId="a8">
    <w:name w:val="Quote"/>
    <w:basedOn w:val="a"/>
    <w:next w:val="a"/>
    <w:link w:val="a7"/>
    <w:uiPriority w:val="29"/>
    <w:qFormat/>
    <w:rsid w:val="005F667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paragraph" w:styleId="af2">
    <w:name w:val="List Paragraph"/>
    <w:basedOn w:val="a"/>
    <w:uiPriority w:val="34"/>
    <w:qFormat/>
    <w:rsid w:val="005F6677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uk-UA"/>
      <w14:ligatures w14:val="standardContextual"/>
    </w:rPr>
  </w:style>
  <w:style w:type="paragraph" w:styleId="ab">
    <w:name w:val="Intense Quote"/>
    <w:basedOn w:val="a"/>
    <w:next w:val="a"/>
    <w:link w:val="aa"/>
    <w:uiPriority w:val="30"/>
    <w:qFormat/>
    <w:rsid w:val="005F6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numbering" w:customStyle="1" w:styleId="af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3</Pages>
  <Words>2403</Words>
  <Characters>1370</Characters>
  <Application>Microsoft Office Word</Application>
  <DocSecurity>0</DocSecurity>
  <Lines>11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Лучкін Микита Леонідович</dc:creator>
  <dc:description/>
  <cp:lastModifiedBy>Лучкін Микита Леонідович</cp:lastModifiedBy>
  <cp:revision>194</cp:revision>
  <cp:lastPrinted>2026-04-07T09:01:00Z</cp:lastPrinted>
  <dcterms:created xsi:type="dcterms:W3CDTF">2025-06-10T06:39:00Z</dcterms:created>
  <dcterms:modified xsi:type="dcterms:W3CDTF">2026-10-06T13:19:00Z</dcterms:modified>
  <dc:language>uk-UA</dc:language>
</cp:coreProperties>
</file>