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7D217" w14:textId="77777777" w:rsidR="00C76D19" w:rsidRDefault="00D06478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Дніпровська філія «Газмережі» інформує про проведення ремонтних робіт у жовтні 2025 року</w:t>
      </w:r>
    </w:p>
    <w:p w14:paraId="4C039D63" w14:textId="77777777" w:rsidR="00C76D19" w:rsidRDefault="00D06478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</w:t>
      </w:r>
      <w:r>
        <w:rPr>
          <w:rFonts w:eastAsia="Times New Roman"/>
          <w:color w:val="050505"/>
          <w:sz w:val="24"/>
          <w:szCs w:val="24"/>
          <w:lang w:val="uk-UA"/>
        </w:rPr>
        <w:t>України» буде тимчасово обмежено розподіл природного газу для мешканців ряду житлових будинків:</w:t>
      </w:r>
    </w:p>
    <w:p w14:paraId="41B9C16C" w14:textId="77777777" w:rsidR="00C76D19" w:rsidRDefault="00C76D19">
      <w:pPr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</w:p>
    <w:p w14:paraId="0E3E19A3" w14:textId="77777777" w:rsidR="00C76D19" w:rsidRDefault="00D06478">
      <w:pPr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  <w:t>м. Дніпро</w:t>
      </w:r>
    </w:p>
    <w:p w14:paraId="7F6A4E0A" w14:textId="77777777" w:rsidR="00C76D19" w:rsidRDefault="00D06478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06.10.2025 року</w:t>
      </w:r>
    </w:p>
    <w:p w14:paraId="2C40CEF1" w14:textId="77777777" w:rsidR="00C76D19" w:rsidRDefault="00D06478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Херсонська, 9а </w:t>
      </w:r>
    </w:p>
    <w:p w14:paraId="4D4FD063" w14:textId="77777777" w:rsidR="00C76D19" w:rsidRDefault="00C76D19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</w:p>
    <w:p w14:paraId="09FA41D5" w14:textId="77777777" w:rsidR="00C76D19" w:rsidRDefault="00D06478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27.10.2025 року</w:t>
      </w:r>
    </w:p>
    <w:p w14:paraId="60BC3004" w14:textId="77777777" w:rsidR="00C76D19" w:rsidRDefault="00D06478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Робоча, 18 </w:t>
      </w:r>
    </w:p>
    <w:p w14:paraId="2E8AE6AA" w14:textId="77777777" w:rsidR="00C76D19" w:rsidRDefault="00C76D19">
      <w:pPr>
        <w:rPr>
          <w:rFonts w:eastAsia="Times New Roman"/>
          <w:color w:val="050505"/>
          <w:sz w:val="24"/>
          <w:szCs w:val="24"/>
          <w:lang w:val="uk-UA"/>
        </w:rPr>
      </w:pPr>
    </w:p>
    <w:p w14:paraId="21BFE01A" w14:textId="77777777" w:rsidR="00C76D19" w:rsidRDefault="00D06478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с. Новоолександрівка</w:t>
      </w:r>
    </w:p>
    <w:p w14:paraId="5904FED7" w14:textId="77777777" w:rsidR="00C76D19" w:rsidRDefault="00D06478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02.10.2025 року</w:t>
      </w:r>
    </w:p>
    <w:p w14:paraId="2FB15D31" w14:textId="77777777" w:rsidR="00C76D19" w:rsidRDefault="00D06478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вул. Паркова, 2, 9, 10</w:t>
      </w:r>
    </w:p>
    <w:p w14:paraId="4250E789" w14:textId="77777777" w:rsidR="00C76D19" w:rsidRDefault="00C76D19">
      <w:pPr>
        <w:rPr>
          <w:rFonts w:eastAsia="Times New Roman"/>
          <w:color w:val="050505"/>
          <w:sz w:val="24"/>
          <w:szCs w:val="24"/>
          <w:lang w:val="uk-UA"/>
        </w:rPr>
      </w:pPr>
    </w:p>
    <w:p w14:paraId="34CF383B" w14:textId="77777777" w:rsidR="00C76D19" w:rsidRDefault="00D06478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с. Миколаївка</w:t>
      </w:r>
    </w:p>
    <w:p w14:paraId="0CACF186" w14:textId="77777777" w:rsidR="00C76D19" w:rsidRDefault="00D06478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08.10.2025 року</w:t>
      </w:r>
    </w:p>
    <w:p w14:paraId="61BA5D19" w14:textId="77777777" w:rsidR="00C76D19" w:rsidRDefault="00D06478">
      <w:pPr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Східна, 24, 25, 27, 29, 33, 34, 39, 45, 53, 53а, 53б </w:t>
      </w:r>
    </w:p>
    <w:p w14:paraId="1BFFC9B1" w14:textId="77777777" w:rsidR="00C76D19" w:rsidRDefault="00C76D19">
      <w:pPr>
        <w:rPr>
          <w:rFonts w:eastAsia="Times New Roman"/>
          <w:b/>
          <w:bCs/>
          <w:color w:val="050505"/>
          <w:sz w:val="24"/>
          <w:szCs w:val="24"/>
          <w:lang w:val="uk-UA"/>
        </w:rPr>
      </w:pPr>
    </w:p>
    <w:p w14:paraId="3EE95AE0" w14:textId="77777777" w:rsidR="00C76D19" w:rsidRDefault="00D06478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ЗВЕРНІТЬ УВАГУ!</w:t>
      </w:r>
    </w:p>
    <w:p w14:paraId="19501978" w14:textId="77777777" w:rsidR="00C76D19" w:rsidRDefault="00D0647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</w:t>
      </w:r>
      <w:r>
        <w:rPr>
          <w:rFonts w:eastAsia="Times New Roman"/>
          <w:color w:val="050505"/>
          <w:sz w:val="24"/>
          <w:szCs w:val="24"/>
          <w:u w:val="single"/>
          <w:lang w:val="uk-UA"/>
        </w:rPr>
        <w:t>Це обумовлено вимогами пунктів 4-8 глави 8 розділу V Правил технічної експлуатації систем газопостачання, затверджених Наказом Міністерства енергетики України № 402 від 21.10.2024 року (скорочено - ПТЕСГ).</w:t>
      </w:r>
      <w:r>
        <w:rPr>
          <w:rFonts w:eastAsia="Times New Roman"/>
          <w:color w:val="050505"/>
          <w:sz w:val="24"/>
          <w:szCs w:val="24"/>
          <w:lang w:val="uk-UA"/>
        </w:rPr>
        <w:t xml:space="preserve"> Саме тому усі об’єкти систем газопостачання і газове обладнання перед їх підключенням до діючих газопроводів, а також після ремонту підлягають зовнішньому огляду та опресовуванню повітрям. Пуск газу в газопровід без його зовнішнього огляду та контрольного опресовування не допускається.</w:t>
      </w:r>
    </w:p>
    <w:p w14:paraId="30EDDF1F" w14:textId="77777777" w:rsidR="00C76D19" w:rsidRDefault="00C76D19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</w:p>
    <w:p w14:paraId="30956987" w14:textId="77777777" w:rsidR="00C76D19" w:rsidRDefault="00D0647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</w:t>
      </w:r>
      <w:r>
        <w:rPr>
          <w:rFonts w:eastAsia="Times New Roman"/>
          <w:color w:val="050505"/>
          <w:sz w:val="24"/>
          <w:szCs w:val="24"/>
          <w:lang w:val="uk-UA"/>
        </w:rPr>
        <w:t>необхідних робіт на газових мереж у встановлені терміни.</w:t>
      </w:r>
    </w:p>
    <w:p w14:paraId="6EFE1B89" w14:textId="77777777" w:rsidR="00C76D19" w:rsidRDefault="00C76D19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</w:p>
    <w:p w14:paraId="25733927" w14:textId="77777777" w:rsidR="00C76D19" w:rsidRDefault="00D0647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506453AD" w14:textId="77777777" w:rsidR="00C76D19" w:rsidRDefault="00C76D19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</w:p>
    <w:p w14:paraId="33EAEAC4" w14:textId="77777777" w:rsidR="00C76D19" w:rsidRDefault="00D0647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1B29F869" wp14:editId="342BA4D8">
            <wp:extent cx="156845" cy="156845"/>
            <wp:effectExtent l="0" t="0" r="0" b="0"/>
            <wp:docPr id="1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 xml:space="preserve">ДНІПРОВСЬКА ФІЛІЯ ТОВ </w:t>
      </w:r>
      <w:r>
        <w:rPr>
          <w:rFonts w:eastAsia="Times New Roman"/>
          <w:color w:val="050505"/>
          <w:sz w:val="24"/>
          <w:szCs w:val="24"/>
          <w:lang w:val="uk-UA"/>
        </w:rPr>
        <w:t>«ГАЗОРОЗПОДІЛЬНІ МЕРЕЖІ УКРАЇНИ»</w:t>
      </w:r>
    </w:p>
    <w:p w14:paraId="563D2FA7" w14:textId="77777777" w:rsidR="00C76D19" w:rsidRDefault="00D0647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095FBE00" wp14:editId="3908BD13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код ЄДРПОУ 45087207</w:t>
      </w:r>
    </w:p>
    <w:p w14:paraId="0459FA54" w14:textId="77777777" w:rsidR="00C76D19" w:rsidRDefault="00D0647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1F4A48C9" wp14:editId="7FD71A69">
            <wp:extent cx="149860" cy="149860"/>
            <wp:effectExtent l="0" t="0" r="0" b="0"/>
            <wp:docPr id="3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п/р UA463054820000026037301034216 в АТ «Ощадбанк»</w:t>
      </w:r>
    </w:p>
    <w:p w14:paraId="0AE52822" w14:textId="77777777" w:rsidR="00C76D19" w:rsidRDefault="00D06478">
      <w:pPr>
        <w:shd w:val="clear" w:color="auto" w:fill="FFFFFF"/>
        <w:spacing w:line="240" w:lineRule="auto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«Газмережі» є десятизначними та починаються на 0310.</w:t>
      </w:r>
    </w:p>
    <w:p w14:paraId="14415BFF" w14:textId="77777777" w:rsidR="00C76D19" w:rsidRDefault="00C76D19">
      <w:pPr>
        <w:rPr>
          <w:sz w:val="24"/>
          <w:szCs w:val="24"/>
          <w:lang w:val="uk-UA"/>
        </w:rPr>
      </w:pPr>
    </w:p>
    <w:p w14:paraId="2A730F98" w14:textId="77777777" w:rsidR="00C76D19" w:rsidRDefault="00D0647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Дякуємо за своєчасну оплату!</w:t>
      </w:r>
    </w:p>
    <w:sectPr w:rsidR="00C76D19">
      <w:pgSz w:w="11906" w:h="16838"/>
      <w:pgMar w:top="850" w:right="850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autoHyphenation/>
  <w:hyphenationZone w:val="0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D19"/>
    <w:rsid w:val="00724291"/>
    <w:rsid w:val="00C76D19"/>
    <w:rsid w:val="00D0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CE89"/>
  <w15:docId w15:val="{8FB20528-5742-4915-A203-63BD3DBD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677"/>
    <w:pPr>
      <w:spacing w:line="276" w:lineRule="auto"/>
    </w:pPr>
    <w:rPr>
      <w:rFonts w:ascii="Arial" w:eastAsia="Arial" w:hAnsi="Arial" w:cs="Arial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6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6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6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6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6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6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6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6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F6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F6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F6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F66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F66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F66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F66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F66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F6677"/>
    <w:rPr>
      <w:rFonts w:eastAsiaTheme="majorEastAsia" w:cstheme="majorBidi"/>
      <w:color w:val="272727" w:themeColor="text1" w:themeTint="D8"/>
    </w:rPr>
  </w:style>
  <w:style w:type="character" w:customStyle="1" w:styleId="a3">
    <w:name w:val="Назва Знак"/>
    <w:basedOn w:val="a0"/>
    <w:link w:val="a4"/>
    <w:uiPriority w:val="10"/>
    <w:qFormat/>
    <w:rsid w:val="005F667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ідзаголовок Знак"/>
    <w:basedOn w:val="a0"/>
    <w:link w:val="a6"/>
    <w:uiPriority w:val="11"/>
    <w:qFormat/>
    <w:rsid w:val="005F6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Цитата Знак"/>
    <w:basedOn w:val="a0"/>
    <w:link w:val="a8"/>
    <w:uiPriority w:val="29"/>
    <w:qFormat/>
    <w:rsid w:val="005F6677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5F6677"/>
    <w:rPr>
      <w:i/>
      <w:iCs/>
      <w:color w:val="0F4761" w:themeColor="accent1" w:themeShade="BF"/>
    </w:rPr>
  </w:style>
  <w:style w:type="character" w:customStyle="1" w:styleId="aa">
    <w:name w:val="Насичена цитата Знак"/>
    <w:basedOn w:val="a0"/>
    <w:link w:val="ab"/>
    <w:uiPriority w:val="30"/>
    <w:qFormat/>
    <w:rsid w:val="005F667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5F6677"/>
    <w:rPr>
      <w:b/>
      <w:bCs/>
      <w:smallCaps/>
      <w:color w:val="0F4761" w:themeColor="accent1" w:themeShade="BF"/>
      <w:spacing w:val="5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</w:style>
  <w:style w:type="paragraph" w:styleId="a4">
    <w:name w:val="Title"/>
    <w:basedOn w:val="a"/>
    <w:next w:val="a"/>
    <w:link w:val="a3"/>
    <w:uiPriority w:val="10"/>
    <w:qFormat/>
    <w:rsid w:val="005F6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uk-UA"/>
      <w14:ligatures w14:val="standardContextual"/>
    </w:rPr>
  </w:style>
  <w:style w:type="paragraph" w:styleId="a6">
    <w:name w:val="Subtitle"/>
    <w:basedOn w:val="a"/>
    <w:next w:val="a"/>
    <w:link w:val="a5"/>
    <w:uiPriority w:val="11"/>
    <w:qFormat/>
    <w:rsid w:val="005F6677"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paragraph" w:styleId="a8">
    <w:name w:val="Quote"/>
    <w:basedOn w:val="a"/>
    <w:next w:val="a"/>
    <w:link w:val="a7"/>
    <w:uiPriority w:val="29"/>
    <w:qFormat/>
    <w:rsid w:val="005F667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paragraph" w:styleId="af2">
    <w:name w:val="List Paragraph"/>
    <w:basedOn w:val="a"/>
    <w:uiPriority w:val="34"/>
    <w:qFormat/>
    <w:rsid w:val="005F6677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/>
      <w14:ligatures w14:val="standardContextual"/>
    </w:rPr>
  </w:style>
  <w:style w:type="paragraph" w:styleId="ab">
    <w:name w:val="Intense Quote"/>
    <w:basedOn w:val="a"/>
    <w:next w:val="a"/>
    <w:link w:val="aa"/>
    <w:uiPriority w:val="30"/>
    <w:qFormat/>
    <w:rsid w:val="005F6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numbering" w:customStyle="1" w:styleId="af3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1345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dc:description/>
  <cp:lastModifiedBy>Лучкін Микита Леонідович</cp:lastModifiedBy>
  <cp:revision>30</cp:revision>
  <cp:lastPrinted>2025-09-09T08:34:00Z</cp:lastPrinted>
  <dcterms:created xsi:type="dcterms:W3CDTF">2025-06-10T06:39:00Z</dcterms:created>
  <dcterms:modified xsi:type="dcterms:W3CDTF">2025-09-26T06:00:00Z</dcterms:modified>
  <dc:language>uk-UA</dc:language>
</cp:coreProperties>
</file>