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A9A9" w14:textId="33436034" w:rsidR="00AE32EB" w:rsidRPr="007A028C" w:rsidRDefault="00AE32EB" w:rsidP="00AE32E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Дніпровська філія «ГАЗМЕРЕЖІ» інформує про проведення ремонтних робіт у </w:t>
      </w:r>
      <w:r w:rsidR="007409C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лютому</w:t>
      </w:r>
      <w:r w:rsidR="00F760B6"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</w:t>
      </w:r>
      <w:r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202</w:t>
      </w:r>
      <w:r w:rsidR="00F760B6"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4</w:t>
      </w:r>
      <w:r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року</w:t>
      </w:r>
    </w:p>
    <w:p w14:paraId="2620BD3F" w14:textId="1A96C42C" w:rsidR="00AE32EB" w:rsidRPr="00D21DFF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У зв'язку з виконанням ремонтних робіт на системі газопостачання Дніпра та Дніпровського району спеціалістами Дніпровської філії ТОВ «Газорозподільні мережі України» буде тимчасово обмежено розподіл природного газу для мешканців ряду житлових будинків:</w:t>
      </w:r>
    </w:p>
    <w:p w14:paraId="65D5B7FF" w14:textId="77777777" w:rsidR="004D0677" w:rsidRDefault="004D0677" w:rsidP="00EC6A9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F4D0260" w14:textId="7777777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4D067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м. Дніпро</w:t>
      </w:r>
    </w:p>
    <w:p w14:paraId="5440454C" w14:textId="77777777" w:rsidR="00D21DFF" w:rsidRDefault="00D21DFF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sectPr w:rsidR="00D21D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860E3FC" w14:textId="6F399304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4D067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01.02.2024 року</w:t>
      </w:r>
    </w:p>
    <w:p w14:paraId="5816FC7C" w14:textId="7777777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4D067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Василя Сліпака, 23, 25</w:t>
      </w:r>
    </w:p>
    <w:p w14:paraId="04E0F4E5" w14:textId="77777777" w:rsid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4D067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Батумська, 48, 48а</w:t>
      </w:r>
    </w:p>
    <w:p w14:paraId="33560C9C" w14:textId="7777777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14:paraId="451FB27C" w14:textId="57B8FFC8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4D067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02.02.2024 року</w:t>
      </w:r>
    </w:p>
    <w:p w14:paraId="6C0F08D9" w14:textId="77777777" w:rsidR="004D0677" w:rsidRPr="00A7695B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ru-RU" w:eastAsia="uk-UA"/>
        </w:rPr>
      </w:pPr>
      <w:r w:rsidRPr="004D067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Батумська, 54, 54а</w:t>
      </w:r>
    </w:p>
    <w:p w14:paraId="20AD18A3" w14:textId="7777777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14:paraId="17D369D1" w14:textId="40BAC233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4D067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05.02.2024 року</w:t>
      </w:r>
    </w:p>
    <w:p w14:paraId="248F2981" w14:textId="7777777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4D067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вул. Бопланівська, 12а </w:t>
      </w:r>
    </w:p>
    <w:p w14:paraId="233804A5" w14:textId="7777777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4D067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пров. Бопланівський, 2, 4 </w:t>
      </w:r>
    </w:p>
    <w:p w14:paraId="3716EC0F" w14:textId="77777777" w:rsid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4D067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Віри Міляєвої, 13</w:t>
      </w:r>
    </w:p>
    <w:p w14:paraId="55A7A89A" w14:textId="7777777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14:paraId="056AC52F" w14:textId="4FF68E3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4D067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07.02.2024 року</w:t>
      </w:r>
    </w:p>
    <w:p w14:paraId="6C1B455B" w14:textId="7777777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4D067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пр. Івана Мазепи, 40</w:t>
      </w:r>
    </w:p>
    <w:p w14:paraId="6D40B77B" w14:textId="77777777" w:rsid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4D067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Прогресивна, 6, під’їзд № 3</w:t>
      </w:r>
    </w:p>
    <w:p w14:paraId="2B4A9A9E" w14:textId="7777777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14:paraId="66CBDA99" w14:textId="622C138A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4D067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08.02.2024 року</w:t>
      </w:r>
    </w:p>
    <w:p w14:paraId="358E1598" w14:textId="7777777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4D067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пр. Богдана Хмельницького, 4г</w:t>
      </w:r>
    </w:p>
    <w:p w14:paraId="26DF4548" w14:textId="7777777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4D067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Бельгійська, 1</w:t>
      </w:r>
    </w:p>
    <w:p w14:paraId="5E71A58F" w14:textId="7777777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4D067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пр. Гагаріна, 177</w:t>
      </w:r>
    </w:p>
    <w:p w14:paraId="48E946F3" w14:textId="77777777" w:rsid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4D067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Прогресивна, 6, під’їзди № 4, 5</w:t>
      </w:r>
    </w:p>
    <w:p w14:paraId="57377289" w14:textId="7777777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14:paraId="3853B69D" w14:textId="0531CA57" w:rsidR="004D0677" w:rsidRP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4D067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09.02.2024 року</w:t>
      </w:r>
    </w:p>
    <w:p w14:paraId="7E9172CF" w14:textId="77777777" w:rsidR="004D0677" w:rsidRDefault="004D0677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4D067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Прогресивна, 6, під’їзди № 3, 4</w:t>
      </w:r>
    </w:p>
    <w:p w14:paraId="5821C5EE" w14:textId="77777777" w:rsidR="0037176E" w:rsidRDefault="0037176E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14:paraId="5D5485A7" w14:textId="1F674EB4" w:rsidR="0037176E" w:rsidRDefault="0037176E" w:rsidP="003717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14</w:t>
      </w:r>
      <w:r w:rsidRPr="004D067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.02.2024 року</w:t>
      </w:r>
    </w:p>
    <w:p w14:paraId="60DE2A68" w14:textId="0CABC782" w:rsidR="00E4262F" w:rsidRDefault="00E4262F" w:rsidP="003717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E4262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В. Симоненка,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r w:rsidRPr="00E4262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16</w:t>
      </w:r>
    </w:p>
    <w:p w14:paraId="533A603A" w14:textId="65E5E6A2" w:rsidR="00A66DB9" w:rsidRDefault="00A66DB9" w:rsidP="003717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A66DB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r w:rsidRPr="00A66DB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Князя Володимира Великого,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r w:rsidRPr="00A66DB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15а</w:t>
      </w:r>
    </w:p>
    <w:p w14:paraId="04520C42" w14:textId="134899A1" w:rsidR="00A66DB9" w:rsidRPr="004D0677" w:rsidRDefault="00A66DB9" w:rsidP="0037176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A66DB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Будівельників,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1</w:t>
      </w:r>
      <w:r w:rsidRPr="00A66DB9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5а</w:t>
      </w:r>
    </w:p>
    <w:p w14:paraId="4EBA54D0" w14:textId="77777777" w:rsidR="0037176E" w:rsidRDefault="0037176E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14:paraId="7A444B09" w14:textId="6EF6BDCF" w:rsidR="00E4262F" w:rsidRDefault="00E4262F" w:rsidP="00E4262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15</w:t>
      </w:r>
      <w:r w:rsidRPr="004D067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.02.2024 року</w:t>
      </w:r>
    </w:p>
    <w:p w14:paraId="36C74920" w14:textId="256B4326" w:rsidR="00E4262F" w:rsidRDefault="00E4262F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E4262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Олександра Данченка, 30</w:t>
      </w:r>
      <w:r w:rsidR="00634F30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</w:t>
      </w:r>
      <w:r w:rsidRPr="00E4262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</w:t>
      </w:r>
      <w:r w:rsidRPr="004D0677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під’їзди № 4, 5</w:t>
      </w:r>
    </w:p>
    <w:p w14:paraId="780351AD" w14:textId="77777777" w:rsidR="00A7695B" w:rsidRPr="00D21DFF" w:rsidRDefault="00A7695B" w:rsidP="00A7695B">
      <w:pP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21DF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пр. Науки, 117</w:t>
      </w:r>
    </w:p>
    <w:p w14:paraId="0FB651A2" w14:textId="77777777" w:rsidR="006E127F" w:rsidRDefault="006E127F" w:rsidP="00D21DF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581F3359" w14:textId="77777777" w:rsidR="00C113AC" w:rsidRDefault="00C113AC" w:rsidP="00D21DF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27AA3978" w14:textId="70DFE348" w:rsidR="00D21DFF" w:rsidRDefault="00D21DFF" w:rsidP="00D21DF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1</w:t>
      </w:r>
      <w:r w:rsidRPr="00D21DFF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/>
        </w:rPr>
        <w:t>9</w:t>
      </w:r>
      <w:r w:rsidRPr="004D0677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.02.2024 року</w:t>
      </w:r>
    </w:p>
    <w:p w14:paraId="06753B2B" w14:textId="3B048E01" w:rsidR="00D21DFF" w:rsidRPr="00D21DFF" w:rsidRDefault="00D21DFF" w:rsidP="00D21DFF">
      <w:pP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D21DF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Прогресивна</w:t>
      </w:r>
      <w:r w:rsidRPr="00D21DFF">
        <w:rPr>
          <w:rFonts w:ascii="inherit" w:eastAsia="Times New Roman" w:hAnsi="inherit" w:cs="Segoe UI Historic"/>
          <w:color w:val="050505"/>
          <w:sz w:val="23"/>
          <w:szCs w:val="23"/>
          <w:lang w:val="ru-RU" w:eastAsia="uk-UA"/>
        </w:rPr>
        <w:t xml:space="preserve">, </w:t>
      </w:r>
      <w:r w:rsidRPr="00D21DF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6</w:t>
      </w:r>
      <w:r w:rsidRPr="00D21DFF">
        <w:rPr>
          <w:rFonts w:ascii="inherit" w:eastAsia="Times New Roman" w:hAnsi="inherit" w:cs="Segoe UI Historic"/>
          <w:color w:val="050505"/>
          <w:sz w:val="23"/>
          <w:szCs w:val="23"/>
          <w:lang w:val="ru-RU" w:eastAsia="uk-UA"/>
        </w:rPr>
        <w:t>,</w:t>
      </w:r>
      <w:r w:rsidRPr="00D21DF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під’їзди 3,</w:t>
      </w:r>
      <w:r w:rsidRPr="00D21DFF">
        <w:rPr>
          <w:rFonts w:ascii="inherit" w:eastAsia="Times New Roman" w:hAnsi="inherit" w:cs="Segoe UI Historic"/>
          <w:color w:val="050505"/>
          <w:sz w:val="23"/>
          <w:szCs w:val="23"/>
          <w:lang w:val="ru-RU" w:eastAsia="uk-UA"/>
        </w:rPr>
        <w:t xml:space="preserve"> </w:t>
      </w:r>
      <w:r w:rsidRPr="00D21DF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4</w:t>
      </w:r>
    </w:p>
    <w:p w14:paraId="49E9D1DD" w14:textId="77777777" w:rsidR="00634F30" w:rsidRDefault="00634F30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14:paraId="65DE1E21" w14:textId="65E5242E" w:rsidR="00634F30" w:rsidRDefault="00634F30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634F30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20.02.2024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 року</w:t>
      </w:r>
    </w:p>
    <w:p w14:paraId="697D8BB1" w14:textId="052CDEC8" w:rsidR="00634F30" w:rsidRPr="007A232F" w:rsidRDefault="00634F30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A232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пр. Героїв, 37, під’їзд № 4</w:t>
      </w:r>
    </w:p>
    <w:p w14:paraId="3FB960CA" w14:textId="61048429" w:rsidR="005B4E8D" w:rsidRPr="007A232F" w:rsidRDefault="005B4E8D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A232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Люблянська, 2</w:t>
      </w:r>
    </w:p>
    <w:p w14:paraId="3E60EEBC" w14:textId="77777777" w:rsidR="00634F30" w:rsidRPr="007A232F" w:rsidRDefault="00634F30" w:rsidP="004D0677">
      <w:pPr>
        <w:shd w:val="clear" w:color="auto" w:fill="FFFFFF"/>
        <w:spacing w:after="0" w:line="240" w:lineRule="auto"/>
        <w:rPr>
          <w:color w:val="000000"/>
          <w:lang w:eastAsia="uk-UA" w:bidi="uk-UA"/>
        </w:rPr>
      </w:pPr>
    </w:p>
    <w:p w14:paraId="2AC546DD" w14:textId="1C8106C7" w:rsidR="00634F30" w:rsidRPr="007A232F" w:rsidRDefault="00634F30" w:rsidP="004D067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A232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21.02.2024 року</w:t>
      </w:r>
    </w:p>
    <w:p w14:paraId="61D5AA55" w14:textId="4D52E2B1" w:rsidR="00471D5A" w:rsidRPr="007A232F" w:rsidRDefault="00886E23" w:rsidP="00886E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A232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Коробова, 12, під’їзд № 4</w:t>
      </w:r>
    </w:p>
    <w:p w14:paraId="50F1F524" w14:textId="6976BBAC" w:rsidR="005B4E8D" w:rsidRDefault="005B4E8D" w:rsidP="00886E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A232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пр. Слобожанський, 62а</w:t>
      </w:r>
    </w:p>
    <w:p w14:paraId="693C828E" w14:textId="08698C83" w:rsidR="00D21DFF" w:rsidRPr="00D21DFF" w:rsidRDefault="00D21DFF" w:rsidP="00886E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ru-RU" w:eastAsia="uk-UA"/>
        </w:rPr>
        <w:t>вул. Титова, 28</w:t>
      </w:r>
    </w:p>
    <w:p w14:paraId="22AE4DD5" w14:textId="77777777" w:rsidR="00E61ACB" w:rsidRPr="007A232F" w:rsidRDefault="00E61ACB" w:rsidP="00886E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14:paraId="79E8D76E" w14:textId="624F4187" w:rsidR="00E61ACB" w:rsidRPr="007A232F" w:rsidRDefault="00E61ACB" w:rsidP="00886E2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A232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22.02.2024 року</w:t>
      </w:r>
    </w:p>
    <w:p w14:paraId="38B31C41" w14:textId="7516A7C5" w:rsidR="00634F30" w:rsidRPr="007A232F" w:rsidRDefault="00E61ACB" w:rsidP="007409C8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A232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Донецьке Шосе, 122</w:t>
      </w:r>
    </w:p>
    <w:p w14:paraId="16E1E5DF" w14:textId="77777777" w:rsidR="00632937" w:rsidRDefault="00E61AC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7A232F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Січеславська Набережна, 19а</w:t>
      </w:r>
    </w:p>
    <w:p w14:paraId="3866303F" w14:textId="77777777" w:rsidR="00D21DFF" w:rsidRDefault="00D21DFF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355C3DE" w14:textId="77777777" w:rsidR="004A7E86" w:rsidRDefault="004A7E86" w:rsidP="004A7E8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A232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2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7</w:t>
      </w:r>
      <w:r w:rsidRPr="007A232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.02.2024 року</w:t>
      </w:r>
    </w:p>
    <w:p w14:paraId="4C47F377" w14:textId="77777777" w:rsidR="004A7E86" w:rsidRDefault="004A7E86" w:rsidP="004A7E8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FA5B9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Космонавтів, 20</w:t>
      </w:r>
    </w:p>
    <w:p w14:paraId="7F53F192" w14:textId="77777777" w:rsidR="004A7E86" w:rsidRDefault="004A7E86" w:rsidP="004A7E8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E719E8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Коксова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r w:rsidRPr="00E719E8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5</w:t>
      </w:r>
    </w:p>
    <w:p w14:paraId="526769F8" w14:textId="7C8A77FD" w:rsidR="004A7E86" w:rsidRDefault="004A7E86" w:rsidP="006E127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2B311B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Братів Горобців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</w:t>
      </w:r>
      <w:r w:rsidRPr="002B311B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48</w:t>
      </w:r>
    </w:p>
    <w:p w14:paraId="721BAA84" w14:textId="1C8AE39F" w:rsidR="00EF6E2D" w:rsidRDefault="00EF6E2D" w:rsidP="006E127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EF6E2D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пр. Героїв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r w:rsidRPr="00EF6E2D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35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</w:t>
      </w:r>
      <w:r w:rsidRPr="00EF6E2D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під’їзд № 1</w:t>
      </w:r>
    </w:p>
    <w:p w14:paraId="645939B7" w14:textId="77777777" w:rsidR="004A7E86" w:rsidRPr="00FA5B94" w:rsidRDefault="004A7E86" w:rsidP="006E127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14:paraId="4E080D87" w14:textId="77777777" w:rsidR="004A7E86" w:rsidRDefault="004A7E86" w:rsidP="006E127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A232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2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8</w:t>
      </w:r>
      <w:r w:rsidRPr="007A232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.02.2024 року</w:t>
      </w:r>
    </w:p>
    <w:p w14:paraId="25FBCB09" w14:textId="77777777" w:rsidR="004A7E86" w:rsidRDefault="004A7E86" w:rsidP="006E127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FA5B9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пр. Героїв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r w:rsidRPr="00FA5B94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19</w:t>
      </w:r>
    </w:p>
    <w:p w14:paraId="47A8EDB0" w14:textId="77777777" w:rsidR="004A7E86" w:rsidRPr="00FA5B94" w:rsidRDefault="004A7E86" w:rsidP="006E127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  <w:r w:rsidRPr="00E719E8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пр. Слобожанський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, </w:t>
      </w:r>
      <w:r w:rsidRPr="00E719E8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129</w:t>
      </w:r>
    </w:p>
    <w:p w14:paraId="36B3557A" w14:textId="77777777" w:rsidR="004A7E86" w:rsidRDefault="004A7E86" w:rsidP="006E127F">
      <w:pPr>
        <w:spacing w:after="0"/>
        <w:rPr>
          <w:rFonts w:ascii="inherit" w:eastAsia="Times New Roman" w:hAnsi="inherit" w:cs="Segoe UI Historic"/>
          <w:sz w:val="23"/>
          <w:szCs w:val="23"/>
        </w:rPr>
      </w:pPr>
    </w:p>
    <w:p w14:paraId="18E2E950" w14:textId="77777777" w:rsidR="004A7E86" w:rsidRDefault="004A7E86" w:rsidP="006E127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A232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2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9</w:t>
      </w:r>
      <w:r w:rsidRPr="007A232F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.02.2024 року</w:t>
      </w:r>
    </w:p>
    <w:p w14:paraId="541D5A2F" w14:textId="77777777" w:rsidR="004A7E86" w:rsidRDefault="004A7E86" w:rsidP="006E127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E719E8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вул. Світанкова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>,</w:t>
      </w:r>
      <w:r w:rsidRPr="00E719E8"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  <w:t xml:space="preserve"> 5</w:t>
      </w:r>
    </w:p>
    <w:p w14:paraId="42073D72" w14:textId="77777777" w:rsidR="004A7E86" w:rsidRDefault="004A7E86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1AE5D33E" w14:textId="77777777" w:rsidR="004A7E86" w:rsidRDefault="004A7E86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FE90C4C" w14:textId="77777777" w:rsidR="004A7E86" w:rsidRDefault="004A7E86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6E26879F" w14:textId="77777777" w:rsidR="004A7E86" w:rsidRDefault="004A7E86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0AF47EE" w14:textId="77777777" w:rsidR="004A7E86" w:rsidRDefault="004A7E86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sectPr w:rsidR="004A7E86" w:rsidSect="00D21DF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4CFA711" w14:textId="77777777" w:rsidR="004A7E86" w:rsidRDefault="004A7E86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</w:p>
    <w:p w14:paraId="493C49CA" w14:textId="572DD84B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ЗВЕРНІТЬ УВАГУ</w:t>
      </w:r>
      <w:r w:rsidRPr="007A028C">
        <w:rPr>
          <w:rFonts w:ascii="inherit" w:eastAsia="Times New Roman" w:hAnsi="inherit" w:cs="Segoe UI Historic"/>
          <w:b/>
          <w:bCs/>
          <w:noProof/>
          <w:color w:val="050505"/>
          <w:sz w:val="23"/>
          <w:szCs w:val="23"/>
        </w:rPr>
        <w:drawing>
          <wp:inline distT="0" distB="0" distL="0" distR="0" wp14:anchorId="6A5A12E7" wp14:editId="1C94213B">
            <wp:extent cx="156845" cy="156845"/>
            <wp:effectExtent l="0" t="0" r="0" b="0"/>
            <wp:docPr id="4" name="Рисунок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EB0A0" w14:textId="77777777" w:rsidR="00632937" w:rsidRPr="00632937" w:rsidRDefault="00632937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eastAsia="uk-UA"/>
        </w:rPr>
      </w:pPr>
    </w:p>
    <w:p w14:paraId="28E7B1DC" w14:textId="77777777" w:rsidR="00AE32EB" w:rsidRPr="007A028C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Відновлення подачі газу буде виконано після закінчення регламентних робіт. При цьому споживачам необхідно забезпечити доступ працівникам газової компанії в кожне газифіковане помешкання. Це обумовлено вимогами пункту 7.17 Правил безпеки систем газопостачання, у якому зазначено, що усі об'єкти систем газопостачання і газове обладнання перед їх підключенням до діючих газопроводів, а також після ремонту підлягають зовнішньому огляду і опресовуванню повітрям. Пуск газу в газопровід без його зовнішнього огляду та контрольного опресовування не допускається.</w:t>
      </w:r>
    </w:p>
    <w:p w14:paraId="6A6EE912" w14:textId="77777777" w:rsidR="00845C72" w:rsidRPr="007A028C" w:rsidRDefault="00845C72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B9F18D7" w14:textId="77777777" w:rsidR="00AE32EB" w:rsidRPr="007A028C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lastRenderedPageBreak/>
        <w:t>Нагадуємо, що усі роботи з модернізації та реконструкції системи газопостачання фінансуються за рахунок тарифу на розподіл блакитного палива. Саме тому вчасна оплата споживачами послуг з доставки газу забезпечує комплексне проведення редизайну газових мереж у встановлені терміни.</w:t>
      </w:r>
    </w:p>
    <w:p w14:paraId="0AD68E91" w14:textId="77777777" w:rsidR="00845C72" w:rsidRPr="007A028C" w:rsidRDefault="00845C72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188DABC" w14:textId="77777777" w:rsidR="00AE32EB" w:rsidRPr="007A028C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 xml:space="preserve">Сплачувати за послуги з розподілу блакитного палива побутові клієнти Дніпровської філії ТОВ «Газорозподільні мережі України» мають щомісяця до 20 числа за наступними реквізитами: </w:t>
      </w:r>
    </w:p>
    <w:p w14:paraId="006CB294" w14:textId="77777777" w:rsidR="00071049" w:rsidRPr="00A7695B" w:rsidRDefault="00071049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A3BFD9D" w14:textId="77777777" w:rsidR="00AE32EB" w:rsidRPr="007A028C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9CB8AD4" wp14:editId="1099E247">
            <wp:extent cx="156845" cy="15684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ДНІПРОВСЬКА ФІЛІЯ ТОВ «ГАЗОРОЗПОДІЛЬНІ МЕРЕЖІ УКРАЇНИ»</w:t>
      </w:r>
    </w:p>
    <w:p w14:paraId="6A7D6D64" w14:textId="77777777" w:rsidR="00AE32EB" w:rsidRPr="007A028C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A8A699F" wp14:editId="2B0302EE">
            <wp:extent cx="156845" cy="15684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код ЄДРПОУ 45087207</w:t>
      </w:r>
    </w:p>
    <w:p w14:paraId="68DA765C" w14:textId="008F1179" w:rsidR="00AE32EB" w:rsidRPr="007A028C" w:rsidRDefault="00EF6E2D" w:rsidP="00845C7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pict w14:anchorId="189C1D84">
          <v:shape id="_x0000_i1026" type="#_x0000_t75" alt="🔹" style="width:12pt;height:12pt;visibility:visible;mso-wrap-style:square">
            <v:imagedata r:id="rId7" o:title="🔹"/>
          </v:shape>
        </w:pict>
      </w:r>
      <w:r w:rsidR="00AE32EB" w:rsidRPr="007A028C">
        <w:rPr>
          <w:rFonts w:ascii="inherit" w:eastAsia="Times New Roman" w:hAnsi="inherit" w:cs="Segoe UI Historic"/>
          <w:color w:val="050505"/>
          <w:sz w:val="23"/>
          <w:szCs w:val="23"/>
        </w:rPr>
        <w:t>п/р UA463054820000026037301034216 в АТ «Ощадбанк»</w:t>
      </w:r>
    </w:p>
    <w:p w14:paraId="6DD2623C" w14:textId="77777777" w:rsidR="00845C72" w:rsidRPr="007A028C" w:rsidRDefault="00845C72" w:rsidP="00845C7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FFB89E1" w14:textId="77777777" w:rsid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A028C">
        <w:rPr>
          <w:rFonts w:ascii="inherit" w:eastAsia="Times New Roman" w:hAnsi="inherit" w:cs="Segoe UI Historic"/>
          <w:color w:val="050505"/>
          <w:sz w:val="23"/>
          <w:szCs w:val="23"/>
        </w:rPr>
        <w:t>У призначенні платежу слід обов'язково вказати ПІБ платника, особовий рахунок та адресу газифікованого домоволодіння. Особові рахунки клієнтів Дніпровської філії «ГАЗМЕРЕЖІ» залишаються незмінними. Вони десятизначні та починаються на 0310.</w:t>
      </w:r>
    </w:p>
    <w:p w14:paraId="1A137DEB" w14:textId="77777777" w:rsidR="00E719E8" w:rsidRPr="00FA5B94" w:rsidRDefault="00E719E8" w:rsidP="00FA5B94">
      <w:pPr>
        <w:rPr>
          <w:rFonts w:ascii="inherit" w:eastAsia="Times New Roman" w:hAnsi="inherit" w:cs="Segoe UI Historic"/>
          <w:sz w:val="23"/>
          <w:szCs w:val="23"/>
        </w:rPr>
      </w:pPr>
    </w:p>
    <w:sectPr w:rsidR="00E719E8" w:rsidRPr="00FA5B94" w:rsidSect="00D21DF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🔹" style="width:18pt;height:18pt;visibility:visible;mso-wrap-style:square" o:bullet="t">
        <v:imagedata r:id="rId1" o:title="🔹"/>
      </v:shape>
    </w:pict>
  </w:numPicBullet>
  <w:abstractNum w:abstractNumId="0" w15:restartNumberingAfterBreak="0">
    <w:nsid w:val="12E75FC3"/>
    <w:multiLevelType w:val="hybridMultilevel"/>
    <w:tmpl w:val="F8183D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37A81"/>
    <w:multiLevelType w:val="hybridMultilevel"/>
    <w:tmpl w:val="ECDA0FB8"/>
    <w:lvl w:ilvl="0" w:tplc="44561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AC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8B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22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22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ED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A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1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23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369717912">
    <w:abstractNumId w:val="1"/>
  </w:num>
  <w:num w:numId="2" w16cid:durableId="45799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EB"/>
    <w:rsid w:val="00055224"/>
    <w:rsid w:val="00071049"/>
    <w:rsid w:val="0008790B"/>
    <w:rsid w:val="000A1755"/>
    <w:rsid w:val="0012226C"/>
    <w:rsid w:val="0015616F"/>
    <w:rsid w:val="00176022"/>
    <w:rsid w:val="00265A9D"/>
    <w:rsid w:val="002B311B"/>
    <w:rsid w:val="00350AFC"/>
    <w:rsid w:val="0037176E"/>
    <w:rsid w:val="00377C79"/>
    <w:rsid w:val="003D00CE"/>
    <w:rsid w:val="0047031D"/>
    <w:rsid w:val="00471D5A"/>
    <w:rsid w:val="004A7E86"/>
    <w:rsid w:val="004D0677"/>
    <w:rsid w:val="00500BED"/>
    <w:rsid w:val="005B4E8D"/>
    <w:rsid w:val="005F41E8"/>
    <w:rsid w:val="00632937"/>
    <w:rsid w:val="00634F30"/>
    <w:rsid w:val="006678EF"/>
    <w:rsid w:val="00696587"/>
    <w:rsid w:val="006E127F"/>
    <w:rsid w:val="007409C8"/>
    <w:rsid w:val="007510F9"/>
    <w:rsid w:val="0079448A"/>
    <w:rsid w:val="007A028C"/>
    <w:rsid w:val="007A232F"/>
    <w:rsid w:val="00845C72"/>
    <w:rsid w:val="00886E23"/>
    <w:rsid w:val="008B3FEF"/>
    <w:rsid w:val="008B5E44"/>
    <w:rsid w:val="008D74C6"/>
    <w:rsid w:val="008F1051"/>
    <w:rsid w:val="00902F3B"/>
    <w:rsid w:val="00970616"/>
    <w:rsid w:val="009841CD"/>
    <w:rsid w:val="0099165E"/>
    <w:rsid w:val="00A66DB9"/>
    <w:rsid w:val="00A7695B"/>
    <w:rsid w:val="00AE32EB"/>
    <w:rsid w:val="00B041D0"/>
    <w:rsid w:val="00B2233B"/>
    <w:rsid w:val="00B54031"/>
    <w:rsid w:val="00B943D5"/>
    <w:rsid w:val="00C113AC"/>
    <w:rsid w:val="00D21DFF"/>
    <w:rsid w:val="00D24E62"/>
    <w:rsid w:val="00DD0E81"/>
    <w:rsid w:val="00E05430"/>
    <w:rsid w:val="00E33297"/>
    <w:rsid w:val="00E4262F"/>
    <w:rsid w:val="00E61878"/>
    <w:rsid w:val="00E61ACB"/>
    <w:rsid w:val="00E719E8"/>
    <w:rsid w:val="00EC6A97"/>
    <w:rsid w:val="00EF6E2D"/>
    <w:rsid w:val="00F760B6"/>
    <w:rsid w:val="00FA5B94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DCD56E"/>
  <w15:chartTrackingRefBased/>
  <w15:docId w15:val="{85F2C618-C7B9-4203-92E7-76060CB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9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0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8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1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7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7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Лучкін Микита Леонідович</dc:creator>
  <cp:keywords/>
  <dc:description/>
  <cp:lastModifiedBy>Дробот Тетяна Леонідівна</cp:lastModifiedBy>
  <cp:revision>26</cp:revision>
  <dcterms:created xsi:type="dcterms:W3CDTF">2023-10-30T13:56:00Z</dcterms:created>
  <dcterms:modified xsi:type="dcterms:W3CDTF">2024-02-20T09:44:00Z</dcterms:modified>
</cp:coreProperties>
</file>