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A9A9" w14:textId="77777777" w:rsidR="00AE32EB" w:rsidRPr="00AE32EB" w:rsidRDefault="00AE32EB" w:rsidP="00AE32E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Дніпровська філія «ГАЗМЕРЕЖІ» інформує про проведення ремонтних робіт у вересні 2023 року</w:t>
      </w:r>
    </w:p>
    <w:p w14:paraId="2620BD3F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У зв'язку з виконанням ремонтних робіт на системі газопостачання Дніпра та Дніпровського району спеціалістами Дніпровської філії ТОВ «Газорозподільні мережі України» у вере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сні </w:t>
      </w: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поточного року буде тимчасово обмежено розподіл природного газу для мешканців ряду житлових будинків:</w:t>
      </w:r>
    </w:p>
    <w:p w14:paraId="5108CF4F" w14:textId="77777777" w:rsid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5A05F718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 w:eastAsia="ru-UA"/>
        </w:rPr>
        <w:t>м. Дн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 w:eastAsia="ru-UA"/>
        </w:rPr>
        <w:t>і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 w:eastAsia="ru-UA"/>
        </w:rPr>
        <w:t>про</w:t>
      </w:r>
    </w:p>
    <w:p w14:paraId="31E5350D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05.09.2023 року</w:t>
      </w:r>
    </w:p>
    <w:p w14:paraId="41310BB0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proofErr w:type="spellStart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пров</w:t>
      </w:r>
      <w:proofErr w:type="spellEnd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. Мармуровий, 1-5, 7, 8, 10, 12-21, 23  </w:t>
      </w:r>
    </w:p>
    <w:p w14:paraId="119A4238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proofErr w:type="spellStart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пров</w:t>
      </w:r>
      <w:proofErr w:type="spellEnd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. </w:t>
      </w:r>
      <w:proofErr w:type="spellStart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Білозерівський</w:t>
      </w:r>
      <w:proofErr w:type="spellEnd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 3, 5, 7, 10-16, 25</w:t>
      </w:r>
    </w:p>
    <w:p w14:paraId="65EB2BAB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М. Грінченко, 16, 20, 24</w:t>
      </w:r>
    </w:p>
    <w:p w14:paraId="09F72A59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6A204908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06.09.2023 року</w:t>
      </w:r>
    </w:p>
    <w:p w14:paraId="739EBAA7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Пастера, 10, 12</w:t>
      </w:r>
    </w:p>
    <w:p w14:paraId="2B6B9773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Князя Ярослава Мудрого, 29, 32, 43, 45, 47, 47а, 49, 61, 62, 63</w:t>
      </w:r>
    </w:p>
    <w:p w14:paraId="599DD724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вул. </w:t>
      </w:r>
      <w:proofErr w:type="spellStart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Старомостова</w:t>
      </w:r>
      <w:proofErr w:type="spellEnd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 2</w:t>
      </w:r>
    </w:p>
    <w:p w14:paraId="17535B0B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Університетська, 32-111</w:t>
      </w:r>
    </w:p>
    <w:p w14:paraId="73D87C1A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Вишгородська, 21, 33, 46, 48, 95, 106, 110</w:t>
      </w:r>
    </w:p>
    <w:p w14:paraId="531DD9BF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Генерала Пушкіна, 10а, 12а, 12б, 16а, 18а, 18б, 18д, 20а, 22</w:t>
      </w:r>
    </w:p>
    <w:p w14:paraId="3B37483B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вул. Болгарська, 20</w:t>
      </w:r>
    </w:p>
    <w:p w14:paraId="52DAE316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Толстого, 13, 26, 28, 30</w:t>
      </w:r>
    </w:p>
    <w:p w14:paraId="3246B329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5D540283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07.09.2023 року</w:t>
      </w:r>
    </w:p>
    <w:p w14:paraId="7AF13487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вул. </w:t>
      </w:r>
      <w:proofErr w:type="spellStart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Бехтерева</w:t>
      </w:r>
      <w:proofErr w:type="spellEnd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 4, 16а, 16б</w:t>
      </w:r>
    </w:p>
    <w:p w14:paraId="12791030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496EBFB4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12.09.2023 року</w:t>
      </w:r>
    </w:p>
    <w:p w14:paraId="38BD340F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вул. </w:t>
      </w:r>
      <w:proofErr w:type="spellStart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Старокозацька</w:t>
      </w:r>
      <w:proofErr w:type="spellEnd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 78в</w:t>
      </w:r>
    </w:p>
    <w:p w14:paraId="4D82EADB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3278B15F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13.09.2023 року</w:t>
      </w:r>
    </w:p>
    <w:p w14:paraId="5B394CDF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В. Сліпака, 30, 32</w:t>
      </w:r>
    </w:p>
    <w:p w14:paraId="4046EC2A" w14:textId="14831AF7" w:rsid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пр. Б. Хмельницького, 63, 65, 67 </w:t>
      </w:r>
    </w:p>
    <w:p w14:paraId="04AE3367" w14:textId="4B5BD491" w:rsidR="00055224" w:rsidRPr="00AE32EB" w:rsidRDefault="00055224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Короленко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 w:eastAsia="ru-UA"/>
        </w:rPr>
        <w:t>,</w:t>
      </w:r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6, </w:t>
      </w:r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8</w:t>
      </w:r>
    </w:p>
    <w:p w14:paraId="7BDEE956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31AA7F87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14.09.2023 року</w:t>
      </w:r>
    </w:p>
    <w:p w14:paraId="74EB3E79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Гіляровського, 111, 115, 117, 133, 135, 124, 150, 162, 168, 157</w:t>
      </w:r>
    </w:p>
    <w:p w14:paraId="7FC89F64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Попудренко, 114, 116, 130, 132, 136, 140</w:t>
      </w:r>
    </w:p>
    <w:p w14:paraId="4E97ADD9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2BF534AD" w14:textId="75EF1BD8" w:rsid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19.09.2023 року</w:t>
      </w:r>
    </w:p>
    <w:p w14:paraId="1CC3F67A" w14:textId="4F8342BC" w:rsidR="00055224" w:rsidRPr="00055224" w:rsidRDefault="00055224" w:rsidP="0005522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</w:t>
      </w:r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ул. </w:t>
      </w:r>
      <w:proofErr w:type="spellStart"/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Каруни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7,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7/1</w:t>
      </w:r>
    </w:p>
    <w:p w14:paraId="710C1B50" w14:textId="0D667867" w:rsidR="00055224" w:rsidRPr="00055224" w:rsidRDefault="00055224" w:rsidP="0005522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</w:t>
      </w:r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ул. Енеїди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3,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4,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055224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6</w:t>
      </w:r>
    </w:p>
    <w:p w14:paraId="78F29853" w14:textId="6B8104E4" w:rsid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ст. Лоцманська, 1, 2, 2а, 2б, 2в, 3, 3а, 3б, 4, 5, 6, 7, 8, 10, 11, 12, 14, 15</w:t>
      </w:r>
    </w:p>
    <w:p w14:paraId="0DCAB34C" w14:textId="0B635FFB" w:rsid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Широка, 48, 50, 52, 54, 56, 58, 60, 62, 64, 66, 68, 70, 74, 78, 80, 82, 84, 86, 86а, 88</w:t>
      </w:r>
    </w:p>
    <w:p w14:paraId="7E65CE30" w14:textId="22A3F582" w:rsidR="00055224" w:rsidRDefault="00055224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0F4E2F3C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20.09.2023 року</w:t>
      </w:r>
    </w:p>
    <w:p w14:paraId="4576C4DF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вул. Широка, 83, 85, 87, 93, 97, 99, 101, 105, 105а, 109, 111, 113, 113а, 115, 117, 119 </w:t>
      </w:r>
    </w:p>
    <w:p w14:paraId="786B8210" w14:textId="54C5F2FB" w:rsid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proofErr w:type="spellStart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пров</w:t>
      </w:r>
      <w:proofErr w:type="spellEnd"/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. Водопровідний, 2, 6</w:t>
      </w:r>
    </w:p>
    <w:p w14:paraId="490779D3" w14:textId="70EFEDF8" w:rsidR="00970616" w:rsidRDefault="00970616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970616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вул. Надії </w:t>
      </w:r>
      <w:proofErr w:type="spellStart"/>
      <w:r w:rsidRPr="00970616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Алексеєнко</w:t>
      </w:r>
      <w:proofErr w:type="spellEnd"/>
      <w:r w:rsidRPr="00970616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970616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2,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970616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4</w:t>
      </w:r>
    </w:p>
    <w:p w14:paraId="3F893D61" w14:textId="0F047680" w:rsidR="00350AFC" w:rsidRDefault="00350AFC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2B67B8FD" w14:textId="710B3201" w:rsidR="00350AFC" w:rsidRPr="00AE32EB" w:rsidRDefault="00350AFC" w:rsidP="00350AF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2</w:t>
      </w:r>
      <w:r w:rsidRPr="00350AFC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 w:eastAsia="ru-UA"/>
        </w:rPr>
        <w:t>1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.09.2023 року</w:t>
      </w:r>
    </w:p>
    <w:p w14:paraId="3942D22F" w14:textId="6C219F78" w:rsidR="00350AFC" w:rsidRPr="00AE32EB" w:rsidRDefault="00350AFC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val="ru-RU" w:eastAsia="ru-UA"/>
        </w:rPr>
        <w:t>в</w:t>
      </w:r>
      <w:proofErr w:type="spellStart"/>
      <w:r w:rsidRPr="00350AFC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ул</w:t>
      </w:r>
      <w:proofErr w:type="spellEnd"/>
      <w:r w:rsidRPr="00350AFC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. </w:t>
      </w:r>
      <w:proofErr w:type="spellStart"/>
      <w:r w:rsidRPr="00350AFC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Зеленоградська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350AFC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17,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350AFC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17а,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19, </w:t>
      </w:r>
      <w:r w:rsidRPr="00350AFC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19а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 21</w:t>
      </w:r>
    </w:p>
    <w:p w14:paraId="4F69A4F6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22EA42AB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25.09.2023 року</w:t>
      </w:r>
    </w:p>
    <w:p w14:paraId="100C50AC" w14:textId="21A9AF2B" w:rsid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Князя Ярослава Мудрого, 43, 45, 47, 47а, 49</w:t>
      </w:r>
    </w:p>
    <w:p w14:paraId="05B1D639" w14:textId="1273F4C5" w:rsidR="00B2233B" w:rsidRDefault="00B2233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60EA4D99" w14:textId="50A8D08A" w:rsidR="00B2233B" w:rsidRPr="00AE32EB" w:rsidRDefault="00B2233B" w:rsidP="00B2233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2</w:t>
      </w:r>
      <w:r w:rsidRPr="00B2233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 w:eastAsia="ru-UA"/>
        </w:rPr>
        <w:t>6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.09.2023 року</w:t>
      </w:r>
    </w:p>
    <w:p w14:paraId="74534D19" w14:textId="0002FA7F" w:rsidR="00B2233B" w:rsidRDefault="00B2233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B2233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</w:t>
      </w:r>
      <w:r w:rsidRPr="00B2233B">
        <w:rPr>
          <w:rFonts w:ascii="inherit" w:eastAsia="Times New Roman" w:hAnsi="inherit" w:cs="Segoe UI Historic"/>
          <w:color w:val="050505"/>
          <w:sz w:val="23"/>
          <w:szCs w:val="23"/>
          <w:lang w:val="ru-RU" w:eastAsia="ru-UA"/>
        </w:rPr>
        <w:t xml:space="preserve"> </w:t>
      </w:r>
      <w:r w:rsidRPr="00B2233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Квартальна,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US" w:eastAsia="ru-UA"/>
        </w:rPr>
        <w:t xml:space="preserve"> </w:t>
      </w:r>
      <w:r w:rsidRPr="00B2233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7,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US" w:eastAsia="ru-UA"/>
        </w:rPr>
        <w:t xml:space="preserve"> </w:t>
      </w:r>
      <w:r w:rsidRPr="00B2233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7а</w:t>
      </w:r>
    </w:p>
    <w:p w14:paraId="0D509050" w14:textId="365BE872" w:rsidR="00B2233B" w:rsidRPr="00B2233B" w:rsidRDefault="00B2233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B2233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пр. Б. Хмельницького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 w:eastAsia="ru-UA"/>
        </w:rPr>
        <w:t>,</w:t>
      </w:r>
      <w:r w:rsidRPr="00B2233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133Б</w:t>
      </w:r>
    </w:p>
    <w:p w14:paraId="437F92F4" w14:textId="77777777" w:rsid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bookmarkStart w:id="0" w:name="_GoBack"/>
      <w:bookmarkEnd w:id="0"/>
    </w:p>
    <w:p w14:paraId="10356486" w14:textId="77777777" w:rsid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м. Підгородне</w:t>
      </w:r>
    </w:p>
    <w:p w14:paraId="6B5E1FE6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05.09.2023 року</w:t>
      </w:r>
    </w:p>
    <w:p w14:paraId="14FAB5BD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вул. Горіхова, 46, 44, 4, 5, 3 </w:t>
      </w:r>
    </w:p>
    <w:p w14:paraId="711ADED0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Лазурна, 19, 20, 108, 16, 33, 23, 31, 18, 21, 29, 35</w:t>
      </w:r>
    </w:p>
    <w:p w14:paraId="2EE2B285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Березова, 90, 91, 92а</w:t>
      </w:r>
    </w:p>
    <w:p w14:paraId="49E773F4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Яблунева, 86, 85, 80, 87, 88, 89, 92</w:t>
      </w:r>
    </w:p>
    <w:p w14:paraId="4F583719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Липова, 76, 71, 72</w:t>
      </w:r>
    </w:p>
    <w:p w14:paraId="0646A3A9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Берегова, 102</w:t>
      </w:r>
    </w:p>
    <w:p w14:paraId="5F013B3F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Затишна, 59, 49, 57, 58, 56, 41, 60, 39, 43</w:t>
      </w:r>
    </w:p>
    <w:p w14:paraId="4D4ACA36" w14:textId="77777777" w:rsid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493C49CA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ЗВЕРНІТЬ УВАГУ</w:t>
      </w:r>
      <w:r w:rsidRPr="00AE32EB">
        <w:rPr>
          <w:rFonts w:ascii="inherit" w:eastAsia="Times New Roman" w:hAnsi="inherit" w:cs="Segoe UI Historic"/>
          <w:b/>
          <w:bCs/>
          <w:noProof/>
          <w:color w:val="050505"/>
          <w:sz w:val="23"/>
          <w:szCs w:val="23"/>
          <w:lang w:val="uk-UA" w:eastAsia="ru-UA"/>
        </w:rPr>
        <w:drawing>
          <wp:inline distT="0" distB="0" distL="0" distR="0" wp14:anchorId="6A5A12E7" wp14:editId="1C94213B">
            <wp:extent cx="156845" cy="156845"/>
            <wp:effectExtent l="0" t="0" r="0" b="0"/>
            <wp:docPr id="4" name="Рисунок 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B1DC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Відновлення подачі газу буде виконано після закінчення регламентних робіт. При цьому споживачам необхідно забезпечити доступ працівникам газової компанії в кожне газифіковане помешкання. Це обумовлено вимогами пункту 7.17 Правил безпеки систем газопостачання, у якому зазначено, що усі об'єкти систем газопостачання і газове обладнання перед їх підключенням до діючих газопроводів, а також після ремонту підлягають зовнішньому огляду і опресовуванню повітрям. Пуск газу в газопровід без його зовнішнього огляду та контрольного опресовування не допускається.</w:t>
      </w:r>
    </w:p>
    <w:p w14:paraId="5B9F18D7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Нагадуємо, що усі роботи з модернізації та реконструкції системи газопостачання фінансуються за рахунок тарифу на розподіл блакитного палива. Саме тому вчасна оплата споживачами послуг з доставки газу забезпечує комплексне проведення редизайну газових мереж у встановлені терміни.</w:t>
      </w:r>
    </w:p>
    <w:p w14:paraId="0188DABC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Сплачувати за послуги з розподілу блакитного палива побутові клієнти Дніпровської філії ТОВ «Газорозподільні мережі України» мають щомісяця до 20 числа за наступними реквізитами: </w:t>
      </w:r>
    </w:p>
    <w:p w14:paraId="7A3BFD9D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 w:eastAsia="ru-UA"/>
        </w:rPr>
        <w:drawing>
          <wp:inline distT="0" distB="0" distL="0" distR="0" wp14:anchorId="79CB8AD4" wp14:editId="1099E247">
            <wp:extent cx="156845" cy="156845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ДНІПРОВСЬКА ФІЛІЯ ТОВ «ГАЗОРОЗПОДІЛЬНІ МЕРЕЖІ УКРАЇНИ»</w:t>
      </w:r>
    </w:p>
    <w:p w14:paraId="6A7D6D64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 w:eastAsia="ru-UA"/>
        </w:rPr>
        <w:drawing>
          <wp:inline distT="0" distB="0" distL="0" distR="0" wp14:anchorId="7A8A699F" wp14:editId="2B0302EE">
            <wp:extent cx="156845" cy="156845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код ЄДРПОУ 45087207</w:t>
      </w:r>
    </w:p>
    <w:p w14:paraId="68DA765C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 w:eastAsia="ru-UA"/>
        </w:rPr>
        <w:drawing>
          <wp:inline distT="0" distB="0" distL="0" distR="0" wp14:anchorId="2D943C34" wp14:editId="2AD66544">
            <wp:extent cx="156845" cy="156845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п/р UA463054820000026037301034216 в АТ «Ощадбанк»</w:t>
      </w:r>
    </w:p>
    <w:p w14:paraId="1FFB89E1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У призначенні платежу слід обов'язково вказати ПІБ платника, особовий рахунок та адресу газифікованого домоволодіння. Особові рахунки клієнтів Дніпровської філії «ГАЗМЕРЕЖІ» залишаються незмінними. Вони десятизначні та починаються на 0310.</w:t>
      </w:r>
    </w:p>
    <w:p w14:paraId="0FE54A24" w14:textId="77777777" w:rsidR="00AE32EB" w:rsidRPr="00AE32EB" w:rsidRDefault="00AE32EB" w:rsidP="00AE32EB">
      <w:pPr>
        <w:jc w:val="both"/>
        <w:rPr>
          <w:lang w:val="uk-UA"/>
        </w:rPr>
      </w:pPr>
    </w:p>
    <w:sectPr w:rsidR="00AE32EB" w:rsidRPr="00AE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EB"/>
    <w:rsid w:val="00055224"/>
    <w:rsid w:val="00350AFC"/>
    <w:rsid w:val="00970616"/>
    <w:rsid w:val="00AE32EB"/>
    <w:rsid w:val="00B2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D56E"/>
  <w15:chartTrackingRefBased/>
  <w15:docId w15:val="{85F2C618-C7B9-4203-92E7-76060CB9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02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Лучкін Микита Леонідович</dc:creator>
  <cp:keywords/>
  <dc:description/>
  <cp:lastModifiedBy>Лучкін Микита Леонідович</cp:lastModifiedBy>
  <cp:revision>5</cp:revision>
  <dcterms:created xsi:type="dcterms:W3CDTF">2023-09-05T12:53:00Z</dcterms:created>
  <dcterms:modified xsi:type="dcterms:W3CDTF">2023-09-15T09:19:00Z</dcterms:modified>
</cp:coreProperties>
</file>